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4E" w:rsidRPr="00460A13" w:rsidRDefault="00BF4C61" w:rsidP="00A1464E">
      <w:pPr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460A1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1C02017" wp14:editId="229BEBBF">
            <wp:extent cx="2141220" cy="55753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64E" w:rsidRPr="00460A13" w:rsidRDefault="00A1464E" w:rsidP="00A1464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1464E" w:rsidRPr="00460A13" w:rsidRDefault="00A1464E" w:rsidP="00A1464E">
      <w:pPr>
        <w:jc w:val="center"/>
        <w:rPr>
          <w:rFonts w:asciiTheme="minorHAnsi" w:hAnsiTheme="minorHAnsi" w:cstheme="minorHAnsi"/>
          <w:b/>
          <w:color w:val="0F243E"/>
          <w:sz w:val="22"/>
          <w:szCs w:val="22"/>
        </w:rPr>
      </w:pPr>
      <w:r w:rsidRPr="00460A13">
        <w:rPr>
          <w:rFonts w:asciiTheme="minorHAnsi" w:hAnsiTheme="minorHAnsi" w:cstheme="minorHAnsi"/>
          <w:b/>
          <w:color w:val="0F243E"/>
          <w:sz w:val="22"/>
          <w:szCs w:val="22"/>
        </w:rPr>
        <w:t xml:space="preserve">ПАСПОРТ НА ГИБКУЮ ЧЕРЕПИЦУ </w:t>
      </w:r>
    </w:p>
    <w:p w:rsidR="00A1464E" w:rsidRPr="00460A13" w:rsidRDefault="00A1464E" w:rsidP="00A1464E">
      <w:pPr>
        <w:jc w:val="center"/>
        <w:rPr>
          <w:rFonts w:asciiTheme="minorHAnsi" w:hAnsiTheme="minorHAnsi" w:cstheme="minorHAnsi"/>
          <w:b/>
          <w:color w:val="0F243E"/>
          <w:sz w:val="22"/>
          <w:szCs w:val="22"/>
        </w:rPr>
      </w:pPr>
      <w:proofErr w:type="spellStart"/>
      <w:r w:rsidRPr="00460A13">
        <w:rPr>
          <w:rFonts w:asciiTheme="minorHAnsi" w:hAnsiTheme="minorHAnsi" w:cstheme="minorHAnsi"/>
          <w:b/>
          <w:color w:val="0F243E"/>
          <w:sz w:val="22"/>
          <w:szCs w:val="22"/>
          <w:lang w:val="en-US"/>
        </w:rPr>
        <w:t>RUFLEX</w:t>
      </w:r>
      <w:proofErr w:type="spellEnd"/>
      <w:r w:rsidRPr="00460A13">
        <w:rPr>
          <w:rFonts w:asciiTheme="minorHAnsi" w:hAnsiTheme="minorHAnsi" w:cstheme="minorHAnsi"/>
          <w:b/>
          <w:color w:val="0F243E"/>
          <w:sz w:val="22"/>
          <w:szCs w:val="22"/>
        </w:rPr>
        <w:t xml:space="preserve"> </w:t>
      </w:r>
      <w:proofErr w:type="spellStart"/>
      <w:r w:rsidRPr="00460A13">
        <w:rPr>
          <w:rFonts w:asciiTheme="minorHAnsi" w:hAnsiTheme="minorHAnsi" w:cstheme="minorHAnsi"/>
          <w:b/>
          <w:color w:val="0F243E"/>
          <w:sz w:val="22"/>
          <w:szCs w:val="22"/>
          <w:lang w:val="en-US"/>
        </w:rPr>
        <w:t>Briss</w:t>
      </w:r>
      <w:proofErr w:type="spellEnd"/>
    </w:p>
    <w:p w:rsidR="00A1464E" w:rsidRPr="00460A13" w:rsidRDefault="00A1464E" w:rsidP="00A1464E">
      <w:pPr>
        <w:jc w:val="center"/>
        <w:rPr>
          <w:rFonts w:asciiTheme="minorHAnsi" w:hAnsiTheme="minorHAnsi" w:cstheme="minorHAnsi"/>
          <w:b/>
          <w:color w:val="0F243E"/>
          <w:sz w:val="22"/>
          <w:szCs w:val="22"/>
        </w:rPr>
      </w:pPr>
    </w:p>
    <w:p w:rsidR="00A1464E" w:rsidRPr="00460A13" w:rsidRDefault="00BF4C61" w:rsidP="00A1464E">
      <w:pPr>
        <w:jc w:val="center"/>
        <w:rPr>
          <w:rFonts w:asciiTheme="minorHAnsi" w:hAnsiTheme="minorHAnsi" w:cstheme="minorHAnsi"/>
          <w:b/>
          <w:color w:val="0F243E"/>
          <w:sz w:val="22"/>
          <w:szCs w:val="22"/>
        </w:rPr>
      </w:pPr>
      <w:r w:rsidRPr="00460A1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52AFCC9C" wp14:editId="3D496ECA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934075" cy="990600"/>
            <wp:effectExtent l="0" t="0" r="9525" b="0"/>
            <wp:wrapSquare wrapText="bothSides"/>
            <wp:docPr id="25" name="Рисунок 25" descr="BR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RI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A13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52C075C" wp14:editId="4523354E">
            <wp:extent cx="4995545" cy="1985010"/>
            <wp:effectExtent l="0" t="0" r="0" b="0"/>
            <wp:docPr id="2" name="Рисунок 5" descr="Ruflex_gont_Briss_ra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uflex_gont_Briss_raz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64E" w:rsidRPr="00460A13" w:rsidRDefault="00A1464E" w:rsidP="00A1464E">
      <w:pPr>
        <w:jc w:val="center"/>
        <w:rPr>
          <w:rFonts w:asciiTheme="minorHAnsi" w:hAnsiTheme="minorHAnsi" w:cstheme="minorHAnsi"/>
          <w:b/>
          <w:color w:val="0F243E"/>
          <w:sz w:val="22"/>
          <w:szCs w:val="22"/>
        </w:rPr>
      </w:pPr>
    </w:p>
    <w:p w:rsidR="00A1464E" w:rsidRPr="00460A13" w:rsidRDefault="00BF4C61" w:rsidP="00A1464E">
      <w:pPr>
        <w:rPr>
          <w:rFonts w:asciiTheme="minorHAnsi" w:hAnsiTheme="minorHAnsi" w:cstheme="minorHAnsi"/>
          <w:b/>
          <w:sz w:val="22"/>
          <w:szCs w:val="22"/>
        </w:rPr>
      </w:pPr>
      <w:r w:rsidRPr="00460A1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72C0C5DA" wp14:editId="68733833">
            <wp:simplePos x="0" y="0"/>
            <wp:positionH relativeFrom="column">
              <wp:posOffset>-123190</wp:posOffset>
            </wp:positionH>
            <wp:positionV relativeFrom="paragraph">
              <wp:posOffset>8890</wp:posOffset>
            </wp:positionV>
            <wp:extent cx="3862070" cy="223520"/>
            <wp:effectExtent l="0" t="0" r="5080" b="5080"/>
            <wp:wrapNone/>
            <wp:docPr id="3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4E" w:rsidRPr="00460A13">
        <w:rPr>
          <w:rFonts w:asciiTheme="minorHAnsi" w:hAnsiTheme="minorHAnsi" w:cstheme="minorHAnsi"/>
          <w:b/>
          <w:sz w:val="22"/>
          <w:szCs w:val="22"/>
        </w:rPr>
        <w:t>ИНФОРМАЦИЯ О ПРОДУКТЕ</w:t>
      </w:r>
    </w:p>
    <w:p w:rsidR="00A1464E" w:rsidRPr="00460A13" w:rsidRDefault="00A1464E" w:rsidP="00A1464E">
      <w:pPr>
        <w:rPr>
          <w:rFonts w:asciiTheme="minorHAnsi" w:hAnsiTheme="minorHAnsi" w:cstheme="minorHAnsi"/>
          <w:sz w:val="22"/>
          <w:szCs w:val="22"/>
        </w:rPr>
      </w:pPr>
      <w:r w:rsidRPr="00460A13">
        <w:rPr>
          <w:rFonts w:asciiTheme="minorHAnsi" w:hAnsiTheme="minorHAnsi" w:cstheme="minorHAnsi"/>
          <w:sz w:val="22"/>
          <w:szCs w:val="22"/>
        </w:rPr>
        <w:t xml:space="preserve">Черепица  </w:t>
      </w:r>
      <w:proofErr w:type="spellStart"/>
      <w:r w:rsidRPr="00460A13">
        <w:rPr>
          <w:rFonts w:asciiTheme="minorHAnsi" w:hAnsiTheme="minorHAnsi" w:cstheme="minorHAnsi"/>
          <w:sz w:val="22"/>
          <w:szCs w:val="22"/>
          <w:lang w:val="en-US"/>
        </w:rPr>
        <w:t>RUFLEX</w:t>
      </w:r>
      <w:proofErr w:type="spellEnd"/>
      <w:r w:rsidRPr="00460A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460A13">
        <w:rPr>
          <w:rFonts w:asciiTheme="minorHAnsi" w:hAnsiTheme="minorHAnsi" w:cstheme="minorHAnsi"/>
          <w:sz w:val="22"/>
          <w:szCs w:val="22"/>
          <w:lang w:val="en-US"/>
        </w:rPr>
        <w:t>Briss</w:t>
      </w:r>
      <w:proofErr w:type="spellEnd"/>
      <w:proofErr w:type="gramEnd"/>
      <w:r w:rsidRPr="00460A13">
        <w:rPr>
          <w:rFonts w:asciiTheme="minorHAnsi" w:hAnsiTheme="minorHAnsi" w:cstheme="minorHAnsi"/>
          <w:sz w:val="22"/>
          <w:szCs w:val="22"/>
        </w:rPr>
        <w:t xml:space="preserve"> как и другие кровельные материалы, </w:t>
      </w:r>
      <w:r w:rsidR="002E19A4" w:rsidRPr="00460A13">
        <w:rPr>
          <w:rFonts w:asciiTheme="minorHAnsi" w:hAnsiTheme="minorHAnsi" w:cstheme="minorHAnsi"/>
          <w:sz w:val="22"/>
          <w:szCs w:val="22"/>
        </w:rPr>
        <w:t xml:space="preserve">производимые на заводе </w:t>
      </w:r>
      <w:proofErr w:type="spellStart"/>
      <w:r w:rsidR="002E19A4" w:rsidRPr="00460A13">
        <w:rPr>
          <w:rFonts w:asciiTheme="minorHAnsi" w:hAnsiTheme="minorHAnsi" w:cstheme="minorHAnsi"/>
          <w:sz w:val="22"/>
          <w:szCs w:val="22"/>
          <w:lang w:val="en-US"/>
        </w:rPr>
        <w:t>RUFLEX</w:t>
      </w:r>
      <w:proofErr w:type="spellEnd"/>
      <w:r w:rsidR="002E19A4" w:rsidRPr="00460A13">
        <w:rPr>
          <w:rFonts w:asciiTheme="minorHAnsi" w:hAnsiTheme="minorHAnsi" w:cstheme="minorHAnsi"/>
          <w:sz w:val="22"/>
          <w:szCs w:val="22"/>
        </w:rPr>
        <w:t xml:space="preserve">  </w:t>
      </w:r>
      <w:r w:rsidRPr="00460A13">
        <w:rPr>
          <w:rFonts w:asciiTheme="minorHAnsi" w:hAnsiTheme="minorHAnsi" w:cstheme="minorHAnsi"/>
          <w:sz w:val="22"/>
          <w:szCs w:val="22"/>
        </w:rPr>
        <w:t>в Саратовской области, пос. Дубки, отвечает высочайшим производственным и гарантийным стандартам.  Письменная гарантия на материал – 35 лет.</w:t>
      </w:r>
    </w:p>
    <w:p w:rsidR="00A1464E" w:rsidRPr="00460A13" w:rsidRDefault="00BF4C61" w:rsidP="00A1464E">
      <w:pPr>
        <w:rPr>
          <w:rFonts w:asciiTheme="minorHAnsi" w:hAnsiTheme="minorHAnsi" w:cstheme="minorHAnsi"/>
          <w:sz w:val="22"/>
          <w:szCs w:val="22"/>
        </w:rPr>
      </w:pPr>
      <w:r w:rsidRPr="00460A1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656" behindDoc="1" locked="0" layoutInCell="1" allowOverlap="1" wp14:anchorId="273FEE0C" wp14:editId="5A9BFCF4">
            <wp:simplePos x="0" y="0"/>
            <wp:positionH relativeFrom="column">
              <wp:posOffset>-275590</wp:posOffset>
            </wp:positionH>
            <wp:positionV relativeFrom="paragraph">
              <wp:posOffset>279400</wp:posOffset>
            </wp:positionV>
            <wp:extent cx="3862070" cy="223520"/>
            <wp:effectExtent l="0" t="0" r="5080" b="5080"/>
            <wp:wrapNone/>
            <wp:docPr id="2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4E" w:rsidRPr="00460A13">
        <w:rPr>
          <w:rFonts w:asciiTheme="minorHAnsi" w:hAnsiTheme="minorHAnsi" w:cstheme="minorHAnsi"/>
          <w:b/>
          <w:sz w:val="22"/>
          <w:szCs w:val="22"/>
        </w:rPr>
        <w:t>Внимание:</w:t>
      </w:r>
      <w:r w:rsidR="00A1464E" w:rsidRPr="00460A13">
        <w:rPr>
          <w:rFonts w:asciiTheme="minorHAnsi" w:hAnsiTheme="minorHAnsi" w:cstheme="minorHAnsi"/>
          <w:sz w:val="22"/>
          <w:szCs w:val="22"/>
        </w:rPr>
        <w:t xml:space="preserve"> Перед монтажом ознакомьтесь с инструкциями по применению.</w:t>
      </w:r>
    </w:p>
    <w:p w:rsidR="002E19A4" w:rsidRPr="00460A13" w:rsidRDefault="002E19A4" w:rsidP="00A1464E">
      <w:pPr>
        <w:rPr>
          <w:rFonts w:asciiTheme="minorHAnsi" w:hAnsiTheme="minorHAnsi" w:cstheme="minorHAnsi"/>
          <w:b/>
          <w:sz w:val="22"/>
          <w:szCs w:val="22"/>
        </w:rPr>
      </w:pPr>
    </w:p>
    <w:p w:rsidR="00A1464E" w:rsidRPr="00460A13" w:rsidRDefault="00A1464E" w:rsidP="00A1464E">
      <w:pPr>
        <w:rPr>
          <w:rFonts w:asciiTheme="minorHAnsi" w:hAnsiTheme="minorHAnsi" w:cstheme="minorHAnsi"/>
          <w:b/>
          <w:sz w:val="22"/>
          <w:szCs w:val="22"/>
        </w:rPr>
      </w:pPr>
      <w:r w:rsidRPr="00460A13">
        <w:rPr>
          <w:rFonts w:asciiTheme="minorHAnsi" w:hAnsiTheme="minorHAnsi" w:cstheme="minorHAnsi"/>
          <w:b/>
          <w:sz w:val="22"/>
          <w:szCs w:val="22"/>
        </w:rPr>
        <w:t>Цвета:</w:t>
      </w:r>
    </w:p>
    <w:p w:rsidR="00A1464E" w:rsidRPr="00460A13" w:rsidRDefault="00A1464E" w:rsidP="00A1464E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460A13">
        <w:rPr>
          <w:rFonts w:asciiTheme="minorHAnsi" w:hAnsiTheme="minorHAnsi" w:cstheme="minorHAnsi"/>
          <w:sz w:val="22"/>
          <w:szCs w:val="22"/>
        </w:rPr>
        <w:t>Для получения информации о цветовых решениях обратитесь к материалам брошюр и Интернет-ресурсов (</w:t>
      </w:r>
      <w:hyperlink r:id="rId12" w:history="1">
        <w:r w:rsidRPr="00460A13">
          <w:rPr>
            <w:rStyle w:val="a7"/>
            <w:rFonts w:asciiTheme="minorHAnsi" w:hAnsiTheme="minorHAnsi" w:cstheme="minorHAnsi"/>
            <w:sz w:val="22"/>
            <w:szCs w:val="22"/>
          </w:rPr>
          <w:t>www.ruflex.ru</w:t>
        </w:r>
      </w:hyperlink>
      <w:r w:rsidRPr="00460A13">
        <w:rPr>
          <w:rStyle w:val="a7"/>
          <w:rFonts w:asciiTheme="minorHAnsi" w:hAnsiTheme="minorHAnsi" w:cstheme="minorHAnsi"/>
          <w:color w:val="000000"/>
          <w:sz w:val="22"/>
          <w:szCs w:val="22"/>
        </w:rPr>
        <w:t>)</w:t>
      </w:r>
      <w:r w:rsidRPr="00460A13">
        <w:rPr>
          <w:rFonts w:asciiTheme="minorHAnsi" w:hAnsiTheme="minorHAnsi" w:cstheme="minorHAnsi"/>
          <w:sz w:val="22"/>
          <w:szCs w:val="22"/>
        </w:rPr>
        <w:t xml:space="preserve">, предоставляемых </w:t>
      </w:r>
      <w:proofErr w:type="spellStart"/>
      <w:r w:rsidRPr="00460A13">
        <w:rPr>
          <w:rFonts w:asciiTheme="minorHAnsi" w:hAnsiTheme="minorHAnsi" w:cstheme="minorHAnsi"/>
          <w:sz w:val="22"/>
          <w:szCs w:val="22"/>
        </w:rPr>
        <w:t>RUFLEX</w:t>
      </w:r>
      <w:proofErr w:type="spellEnd"/>
      <w:r w:rsidRPr="00460A13">
        <w:rPr>
          <w:rFonts w:asciiTheme="minorHAnsi" w:hAnsiTheme="minorHAnsi" w:cstheme="minorHAnsi"/>
          <w:sz w:val="22"/>
          <w:szCs w:val="22"/>
        </w:rPr>
        <w:t>.</w:t>
      </w:r>
    </w:p>
    <w:p w:rsidR="00A1464E" w:rsidRPr="00460A13" w:rsidRDefault="00A1464E" w:rsidP="00A1464E">
      <w:pPr>
        <w:rPr>
          <w:rFonts w:asciiTheme="minorHAnsi" w:hAnsiTheme="minorHAnsi" w:cstheme="minorHAnsi"/>
          <w:sz w:val="22"/>
          <w:szCs w:val="22"/>
        </w:rPr>
      </w:pPr>
    </w:p>
    <w:p w:rsidR="00A1464E" w:rsidRPr="00460A13" w:rsidRDefault="00BF4C61" w:rsidP="00A1464E">
      <w:pPr>
        <w:rPr>
          <w:rFonts w:asciiTheme="minorHAnsi" w:hAnsiTheme="minorHAnsi" w:cstheme="minorHAnsi"/>
          <w:b/>
          <w:sz w:val="22"/>
          <w:szCs w:val="22"/>
        </w:rPr>
      </w:pPr>
      <w:r w:rsidRPr="00460A1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2D43F821" wp14:editId="2392DB83">
            <wp:simplePos x="0" y="0"/>
            <wp:positionH relativeFrom="column">
              <wp:posOffset>-194945</wp:posOffset>
            </wp:positionH>
            <wp:positionV relativeFrom="paragraph">
              <wp:posOffset>-2540</wp:posOffset>
            </wp:positionV>
            <wp:extent cx="3862070" cy="223520"/>
            <wp:effectExtent l="0" t="0" r="5080" b="5080"/>
            <wp:wrapNone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4E" w:rsidRPr="00460A13">
        <w:rPr>
          <w:rFonts w:asciiTheme="minorHAnsi" w:hAnsiTheme="minorHAnsi" w:cstheme="minorHAnsi"/>
          <w:b/>
          <w:sz w:val="22"/>
          <w:szCs w:val="22"/>
        </w:rPr>
        <w:t>Ограничения по использованию:</w:t>
      </w:r>
    </w:p>
    <w:p w:rsidR="00A1464E" w:rsidRPr="00460A13" w:rsidRDefault="00A1464E" w:rsidP="00A1464E">
      <w:pPr>
        <w:rPr>
          <w:rFonts w:asciiTheme="minorHAnsi" w:hAnsiTheme="minorHAnsi" w:cstheme="minorHAnsi"/>
          <w:sz w:val="22"/>
          <w:szCs w:val="22"/>
        </w:rPr>
      </w:pPr>
      <w:r w:rsidRPr="00460A13">
        <w:rPr>
          <w:rFonts w:asciiTheme="minorHAnsi" w:hAnsiTheme="minorHAnsi" w:cstheme="minorHAnsi"/>
          <w:sz w:val="22"/>
          <w:szCs w:val="22"/>
        </w:rPr>
        <w:t xml:space="preserve">Не использовать черепицу при уклоне менее 1/5 (11.3˚). При любых уклонах скатов кровли </w:t>
      </w:r>
      <w:r w:rsidRPr="00460A13">
        <w:rPr>
          <w:rFonts w:asciiTheme="minorHAnsi" w:hAnsiTheme="minorHAnsi" w:cstheme="minorHAnsi"/>
          <w:sz w:val="22"/>
          <w:szCs w:val="22"/>
        </w:rPr>
        <w:br/>
        <w:t xml:space="preserve">(от 11.3˚ до 90˚) обязательно применение подкладочного гидроизоляционного ковра. Следуйте инструкциям по монтажу, которые прилагаются к каждой упаковке гибкой черепицы.  </w:t>
      </w:r>
    </w:p>
    <w:p w:rsidR="002E19A4" w:rsidRPr="00460A13" w:rsidRDefault="002E19A4" w:rsidP="00A1464E">
      <w:pPr>
        <w:rPr>
          <w:rFonts w:asciiTheme="minorHAnsi" w:hAnsiTheme="minorHAnsi" w:cstheme="minorHAnsi"/>
          <w:sz w:val="22"/>
          <w:szCs w:val="22"/>
        </w:rPr>
      </w:pPr>
    </w:p>
    <w:p w:rsidR="002E19A4" w:rsidRPr="00460A13" w:rsidRDefault="002E19A4" w:rsidP="00A1464E">
      <w:pPr>
        <w:rPr>
          <w:rFonts w:asciiTheme="minorHAnsi" w:hAnsiTheme="minorHAnsi" w:cstheme="minorHAnsi"/>
          <w:sz w:val="22"/>
          <w:szCs w:val="22"/>
        </w:rPr>
      </w:pPr>
    </w:p>
    <w:p w:rsidR="002E19A4" w:rsidRPr="00460A13" w:rsidRDefault="002E19A4" w:rsidP="00A1464E">
      <w:pPr>
        <w:rPr>
          <w:rFonts w:asciiTheme="minorHAnsi" w:hAnsiTheme="minorHAnsi" w:cstheme="minorHAnsi"/>
          <w:sz w:val="22"/>
          <w:szCs w:val="22"/>
        </w:rPr>
      </w:pPr>
    </w:p>
    <w:p w:rsidR="00A1464E" w:rsidRPr="00460A13" w:rsidRDefault="00BF4C61" w:rsidP="00A1464E">
      <w:pPr>
        <w:rPr>
          <w:rFonts w:asciiTheme="minorHAnsi" w:hAnsiTheme="minorHAnsi" w:cstheme="minorHAnsi"/>
          <w:b/>
          <w:sz w:val="22"/>
          <w:szCs w:val="22"/>
        </w:rPr>
      </w:pPr>
      <w:r w:rsidRPr="00460A13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0800" behindDoc="1" locked="0" layoutInCell="1" allowOverlap="1" wp14:anchorId="53FBFC0B" wp14:editId="05010878">
            <wp:simplePos x="0" y="0"/>
            <wp:positionH relativeFrom="column">
              <wp:posOffset>-191770</wp:posOffset>
            </wp:positionH>
            <wp:positionV relativeFrom="paragraph">
              <wp:posOffset>-20320</wp:posOffset>
            </wp:positionV>
            <wp:extent cx="3862070" cy="223520"/>
            <wp:effectExtent l="0" t="0" r="5080" b="5080"/>
            <wp:wrapNone/>
            <wp:docPr id="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4E" w:rsidRPr="00460A13">
        <w:rPr>
          <w:rFonts w:asciiTheme="minorHAnsi" w:hAnsiTheme="minorHAnsi" w:cstheme="minorHAnsi"/>
          <w:b/>
          <w:sz w:val="22"/>
          <w:szCs w:val="22"/>
        </w:rPr>
        <w:t xml:space="preserve">Черепица </w:t>
      </w:r>
      <w:proofErr w:type="spellStart"/>
      <w:r w:rsidR="00A1464E" w:rsidRPr="00460A13">
        <w:rPr>
          <w:rFonts w:asciiTheme="minorHAnsi" w:hAnsiTheme="minorHAnsi" w:cstheme="minorHAnsi"/>
          <w:b/>
          <w:sz w:val="22"/>
          <w:szCs w:val="22"/>
          <w:lang w:val="en-US"/>
        </w:rPr>
        <w:t>RUFLEX</w:t>
      </w:r>
      <w:proofErr w:type="spellEnd"/>
      <w:r w:rsidR="00A1464E" w:rsidRPr="00460A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1464E" w:rsidRPr="00460A13">
        <w:rPr>
          <w:rFonts w:asciiTheme="minorHAnsi" w:hAnsiTheme="minorHAnsi" w:cstheme="minorHAnsi"/>
          <w:b/>
          <w:sz w:val="22"/>
          <w:szCs w:val="22"/>
          <w:lang w:val="en-US"/>
        </w:rPr>
        <w:t>Briss</w:t>
      </w:r>
      <w:proofErr w:type="spellEnd"/>
      <w:r w:rsidR="00A1464E" w:rsidRPr="00460A13">
        <w:rPr>
          <w:rFonts w:asciiTheme="minorHAnsi" w:hAnsiTheme="minorHAnsi" w:cstheme="minorHAnsi"/>
          <w:b/>
          <w:sz w:val="22"/>
          <w:szCs w:val="22"/>
        </w:rPr>
        <w:t xml:space="preserve"> соответствует следующим стандартам:</w:t>
      </w:r>
    </w:p>
    <w:p w:rsidR="002E19A4" w:rsidRPr="00460A13" w:rsidRDefault="002E19A4" w:rsidP="002E19A4">
      <w:pPr>
        <w:numPr>
          <w:ilvl w:val="0"/>
          <w:numId w:val="4"/>
        </w:numPr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460A13">
        <w:rPr>
          <w:rFonts w:asciiTheme="minorHAnsi" w:hAnsiTheme="minorHAnsi" w:cstheme="minorHAnsi"/>
          <w:sz w:val="22"/>
          <w:szCs w:val="22"/>
        </w:rPr>
        <w:t xml:space="preserve">Гибкая черепица </w:t>
      </w:r>
      <w:proofErr w:type="spellStart"/>
      <w:r w:rsidRPr="00460A13">
        <w:rPr>
          <w:rFonts w:asciiTheme="minorHAnsi" w:hAnsiTheme="minorHAnsi" w:cstheme="minorHAnsi"/>
          <w:sz w:val="22"/>
          <w:szCs w:val="22"/>
          <w:lang w:val="en-US"/>
        </w:rPr>
        <w:t>RUFLEX</w:t>
      </w:r>
      <w:proofErr w:type="spellEnd"/>
      <w:r w:rsidRPr="00460A13">
        <w:rPr>
          <w:rFonts w:asciiTheme="minorHAnsi" w:hAnsiTheme="minorHAnsi" w:cstheme="minorHAnsi"/>
          <w:sz w:val="22"/>
          <w:szCs w:val="22"/>
        </w:rPr>
        <w:t xml:space="preserve"> имеет  следующие показатели пожарной опасности:</w:t>
      </w:r>
    </w:p>
    <w:p w:rsidR="00460A13" w:rsidRPr="00460A13" w:rsidRDefault="002E19A4" w:rsidP="00460A13">
      <w:pPr>
        <w:pStyle w:val="a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60A13">
        <w:rPr>
          <w:rFonts w:asciiTheme="minorHAnsi" w:hAnsiTheme="minorHAnsi" w:cstheme="minorHAnsi"/>
          <w:sz w:val="22"/>
          <w:szCs w:val="22"/>
        </w:rPr>
        <w:t xml:space="preserve">- группа горючести – </w:t>
      </w:r>
      <w:proofErr w:type="spellStart"/>
      <w:r w:rsidRPr="00460A13">
        <w:rPr>
          <w:rFonts w:asciiTheme="minorHAnsi" w:hAnsiTheme="minorHAnsi" w:cstheme="minorHAnsi"/>
          <w:sz w:val="22"/>
          <w:szCs w:val="22"/>
        </w:rPr>
        <w:t>Г</w:t>
      </w:r>
      <w:proofErr w:type="gramStart"/>
      <w:r w:rsidRPr="00460A13">
        <w:rPr>
          <w:rFonts w:asciiTheme="minorHAnsi" w:hAnsiTheme="minorHAnsi" w:cstheme="minorHAnsi"/>
          <w:sz w:val="22"/>
          <w:szCs w:val="22"/>
        </w:rPr>
        <w:t>4</w:t>
      </w:r>
      <w:proofErr w:type="spellEnd"/>
      <w:proofErr w:type="gramEnd"/>
      <w:r w:rsidRPr="00460A13">
        <w:rPr>
          <w:rFonts w:asciiTheme="minorHAnsi" w:hAnsiTheme="minorHAnsi" w:cstheme="minorHAnsi"/>
          <w:sz w:val="22"/>
          <w:szCs w:val="22"/>
        </w:rPr>
        <w:t xml:space="preserve"> в соответствии с ФЗ №123 «Технический р</w:t>
      </w:r>
      <w:r w:rsidR="00460A13" w:rsidRPr="00460A13">
        <w:rPr>
          <w:rFonts w:asciiTheme="minorHAnsi" w:hAnsiTheme="minorHAnsi" w:cstheme="minorHAnsi"/>
          <w:sz w:val="22"/>
          <w:szCs w:val="22"/>
        </w:rPr>
        <w:t>егламент о требованиях пожарной</w:t>
      </w:r>
    </w:p>
    <w:p w:rsidR="002E19A4" w:rsidRPr="00460A13" w:rsidRDefault="002E19A4" w:rsidP="00460A13">
      <w:pPr>
        <w:pStyle w:val="a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60A13">
        <w:rPr>
          <w:rFonts w:asciiTheme="minorHAnsi" w:hAnsiTheme="minorHAnsi" w:cstheme="minorHAnsi"/>
          <w:sz w:val="22"/>
          <w:szCs w:val="22"/>
        </w:rPr>
        <w:t>безопасности»;</w:t>
      </w:r>
    </w:p>
    <w:p w:rsidR="002E19A4" w:rsidRPr="00460A13" w:rsidRDefault="002E19A4" w:rsidP="00460A13">
      <w:pPr>
        <w:jc w:val="both"/>
        <w:rPr>
          <w:rFonts w:asciiTheme="minorHAnsi" w:hAnsiTheme="minorHAnsi" w:cstheme="minorHAnsi"/>
          <w:sz w:val="22"/>
          <w:szCs w:val="22"/>
        </w:rPr>
      </w:pPr>
      <w:r w:rsidRPr="00460A13">
        <w:rPr>
          <w:rFonts w:asciiTheme="minorHAnsi" w:hAnsiTheme="minorHAnsi" w:cstheme="minorHAnsi"/>
          <w:sz w:val="22"/>
          <w:szCs w:val="22"/>
        </w:rPr>
        <w:t>- группа воспламеняемости – В 3 в соответствии с ФЗ №123 «Технический регламент о требованиях пожарной безопасности»;</w:t>
      </w:r>
    </w:p>
    <w:p w:rsidR="00460A13" w:rsidRPr="00460A13" w:rsidRDefault="002E19A4" w:rsidP="00460A13">
      <w:pPr>
        <w:pStyle w:val="a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60A13">
        <w:rPr>
          <w:rFonts w:asciiTheme="minorHAnsi" w:hAnsiTheme="minorHAnsi" w:cstheme="minorHAnsi"/>
          <w:sz w:val="22"/>
          <w:szCs w:val="22"/>
        </w:rPr>
        <w:t xml:space="preserve">- группа распространения пламени – </w:t>
      </w:r>
      <w:proofErr w:type="spellStart"/>
      <w:r w:rsidRPr="00460A13">
        <w:rPr>
          <w:rFonts w:asciiTheme="minorHAnsi" w:hAnsiTheme="minorHAnsi" w:cstheme="minorHAnsi"/>
          <w:sz w:val="22"/>
          <w:szCs w:val="22"/>
        </w:rPr>
        <w:t>РП</w:t>
      </w:r>
      <w:proofErr w:type="spellEnd"/>
      <w:r w:rsidRPr="00460A13">
        <w:rPr>
          <w:rFonts w:asciiTheme="minorHAnsi" w:hAnsiTheme="minorHAnsi" w:cstheme="minorHAnsi"/>
          <w:sz w:val="22"/>
          <w:szCs w:val="22"/>
        </w:rPr>
        <w:t xml:space="preserve"> 4 в соответствии с Ф</w:t>
      </w:r>
      <w:r w:rsidR="00460A13" w:rsidRPr="00460A13">
        <w:rPr>
          <w:rFonts w:asciiTheme="minorHAnsi" w:hAnsiTheme="minorHAnsi" w:cstheme="minorHAnsi"/>
          <w:sz w:val="22"/>
          <w:szCs w:val="22"/>
        </w:rPr>
        <w:t>З №123 «Технический регламент о</w:t>
      </w:r>
    </w:p>
    <w:p w:rsidR="002E19A4" w:rsidRPr="00460A13" w:rsidRDefault="002E19A4" w:rsidP="00460A13">
      <w:pPr>
        <w:pStyle w:val="a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60A13">
        <w:rPr>
          <w:rFonts w:asciiTheme="minorHAnsi" w:hAnsiTheme="minorHAnsi" w:cstheme="minorHAnsi"/>
          <w:sz w:val="22"/>
          <w:szCs w:val="22"/>
        </w:rPr>
        <w:t>требованиях</w:t>
      </w:r>
      <w:proofErr w:type="gramEnd"/>
      <w:r w:rsidRPr="00460A13">
        <w:rPr>
          <w:rFonts w:asciiTheme="minorHAnsi" w:hAnsiTheme="minorHAnsi" w:cstheme="minorHAnsi"/>
          <w:sz w:val="22"/>
          <w:szCs w:val="22"/>
        </w:rPr>
        <w:t xml:space="preserve"> пожарной безопасности».</w:t>
      </w:r>
    </w:p>
    <w:p w:rsidR="002E19A4" w:rsidRPr="00460A13" w:rsidRDefault="002E19A4" w:rsidP="002E19A4">
      <w:pPr>
        <w:pStyle w:val="a6"/>
        <w:numPr>
          <w:ilvl w:val="0"/>
          <w:numId w:val="5"/>
        </w:numPr>
        <w:spacing w:line="20" w:lineRule="atLeast"/>
        <w:rPr>
          <w:rStyle w:val="CharacterStyle1"/>
          <w:rFonts w:asciiTheme="minorHAnsi" w:hAnsiTheme="minorHAnsi" w:cstheme="minorHAnsi"/>
          <w:sz w:val="22"/>
        </w:rPr>
      </w:pPr>
      <w:r w:rsidRPr="00460A13">
        <w:rPr>
          <w:rFonts w:asciiTheme="minorHAnsi" w:hAnsiTheme="minorHAnsi" w:cstheme="minorHAnsi"/>
          <w:spacing w:val="4"/>
        </w:rPr>
        <w:t>ГОСТ 2678-94; Теплостойкость, не мене</w:t>
      </w:r>
      <w:r w:rsidRPr="00460A13">
        <w:rPr>
          <w:rFonts w:asciiTheme="minorHAnsi" w:hAnsiTheme="minorHAnsi" w:cstheme="minorHAnsi"/>
        </w:rPr>
        <w:t xml:space="preserve">: + 90 </w:t>
      </w:r>
      <w:r w:rsidRPr="00460A13">
        <w:rPr>
          <w:rStyle w:val="CharacterStyle1"/>
          <w:rFonts w:asciiTheme="minorHAnsi" w:hAnsiTheme="minorHAnsi" w:cstheme="minorHAnsi"/>
          <w:spacing w:val="4"/>
          <w:sz w:val="22"/>
        </w:rPr>
        <w:t>°С;</w:t>
      </w:r>
    </w:p>
    <w:p w:rsidR="002E19A4" w:rsidRPr="00460A13" w:rsidRDefault="002E19A4" w:rsidP="002E19A4">
      <w:pPr>
        <w:pStyle w:val="a6"/>
        <w:numPr>
          <w:ilvl w:val="0"/>
          <w:numId w:val="5"/>
        </w:numPr>
        <w:spacing w:line="20" w:lineRule="atLeast"/>
        <w:rPr>
          <w:rFonts w:asciiTheme="minorHAnsi" w:hAnsiTheme="minorHAnsi" w:cstheme="minorHAnsi"/>
        </w:rPr>
      </w:pPr>
      <w:r w:rsidRPr="00460A13">
        <w:rPr>
          <w:rFonts w:asciiTheme="minorHAnsi" w:hAnsiTheme="minorHAnsi" w:cstheme="minorHAnsi"/>
        </w:rPr>
        <w:t xml:space="preserve">ГОСТ </w:t>
      </w:r>
      <w:proofErr w:type="gramStart"/>
      <w:r w:rsidRPr="00460A13">
        <w:rPr>
          <w:rFonts w:asciiTheme="minorHAnsi" w:hAnsiTheme="minorHAnsi" w:cstheme="minorHAnsi"/>
        </w:rPr>
        <w:t>Р</w:t>
      </w:r>
      <w:proofErr w:type="gramEnd"/>
      <w:r w:rsidRPr="00460A13">
        <w:rPr>
          <w:rFonts w:asciiTheme="minorHAnsi" w:hAnsiTheme="minorHAnsi" w:cstheme="minorHAnsi"/>
        </w:rPr>
        <w:t xml:space="preserve"> </w:t>
      </w:r>
      <w:proofErr w:type="spellStart"/>
      <w:r w:rsidRPr="00460A13">
        <w:rPr>
          <w:rFonts w:asciiTheme="minorHAnsi" w:hAnsiTheme="minorHAnsi" w:cstheme="minorHAnsi"/>
        </w:rPr>
        <w:t>ЕН</w:t>
      </w:r>
      <w:proofErr w:type="spellEnd"/>
      <w:r w:rsidRPr="00460A13">
        <w:rPr>
          <w:rFonts w:asciiTheme="minorHAnsi" w:hAnsiTheme="minorHAnsi" w:cstheme="minorHAnsi"/>
        </w:rPr>
        <w:t xml:space="preserve"> 1109-2009; Гибкость материала на брусе </w:t>
      </w:r>
      <w:r w:rsidRPr="00460A13">
        <w:rPr>
          <w:rFonts w:asciiTheme="minorHAnsi" w:hAnsiTheme="minorHAnsi" w:cstheme="minorHAnsi"/>
          <w:lang w:val="en-US"/>
        </w:rPr>
        <w:t>R</w:t>
      </w:r>
      <w:r w:rsidRPr="00460A13">
        <w:rPr>
          <w:rFonts w:asciiTheme="minorHAnsi" w:hAnsiTheme="minorHAnsi" w:cstheme="minorHAnsi"/>
        </w:rPr>
        <w:t>=15,0±</w:t>
      </w:r>
      <w:smartTag w:uri="urn:schemas-microsoft-com:office:smarttags" w:element="metricconverter">
        <w:smartTagPr>
          <w:attr w:name="ProductID" w:val="0,2 мм"/>
        </w:smartTagPr>
        <w:r w:rsidRPr="00460A13">
          <w:rPr>
            <w:rFonts w:asciiTheme="minorHAnsi" w:hAnsiTheme="minorHAnsi" w:cstheme="minorHAnsi"/>
          </w:rPr>
          <w:t>0,2 мм</w:t>
        </w:r>
      </w:smartTag>
      <w:r w:rsidRPr="00460A13">
        <w:rPr>
          <w:rFonts w:asciiTheme="minorHAnsi" w:hAnsiTheme="minorHAnsi" w:cstheme="minorHAnsi"/>
        </w:rPr>
        <w:t>,  не выше: -</w:t>
      </w:r>
      <w:proofErr w:type="spellStart"/>
      <w:r w:rsidRPr="00460A13">
        <w:rPr>
          <w:rFonts w:asciiTheme="minorHAnsi" w:hAnsiTheme="minorHAnsi" w:cstheme="minorHAnsi"/>
        </w:rPr>
        <w:t>5</w:t>
      </w:r>
      <w:r w:rsidRPr="00460A13">
        <w:rPr>
          <w:rStyle w:val="CharacterStyle1"/>
          <w:rFonts w:asciiTheme="minorHAnsi" w:hAnsiTheme="minorHAnsi" w:cstheme="minorHAnsi"/>
          <w:spacing w:val="4"/>
          <w:sz w:val="22"/>
        </w:rPr>
        <w:t>°С</w:t>
      </w:r>
      <w:proofErr w:type="spellEnd"/>
      <w:r w:rsidRPr="00460A13">
        <w:rPr>
          <w:rStyle w:val="CharacterStyle1"/>
          <w:rFonts w:asciiTheme="minorHAnsi" w:hAnsiTheme="minorHAnsi" w:cstheme="minorHAnsi"/>
          <w:spacing w:val="4"/>
          <w:sz w:val="22"/>
        </w:rPr>
        <w:t>;</w:t>
      </w:r>
    </w:p>
    <w:p w:rsidR="002E19A4" w:rsidRPr="00460A13" w:rsidRDefault="002E19A4" w:rsidP="002E19A4">
      <w:pPr>
        <w:pStyle w:val="a6"/>
        <w:numPr>
          <w:ilvl w:val="0"/>
          <w:numId w:val="5"/>
        </w:numPr>
        <w:spacing w:line="20" w:lineRule="atLeast"/>
        <w:rPr>
          <w:rFonts w:asciiTheme="minorHAnsi" w:hAnsiTheme="minorHAnsi" w:cstheme="minorHAnsi"/>
        </w:rPr>
      </w:pPr>
      <w:r w:rsidRPr="00460A13">
        <w:rPr>
          <w:rFonts w:asciiTheme="minorHAnsi" w:hAnsiTheme="minorHAnsi" w:cstheme="minorHAnsi"/>
        </w:rPr>
        <w:t xml:space="preserve">ГОСТ Р </w:t>
      </w:r>
      <w:proofErr w:type="spellStart"/>
      <w:r w:rsidRPr="00460A13">
        <w:rPr>
          <w:rFonts w:asciiTheme="minorHAnsi" w:hAnsiTheme="minorHAnsi" w:cstheme="minorHAnsi"/>
        </w:rPr>
        <w:t>ЕН</w:t>
      </w:r>
      <w:proofErr w:type="spellEnd"/>
      <w:r w:rsidRPr="00460A13">
        <w:rPr>
          <w:rFonts w:asciiTheme="minorHAnsi" w:hAnsiTheme="minorHAnsi" w:cstheme="minorHAnsi"/>
        </w:rPr>
        <w:t xml:space="preserve"> 1928-2009  метод</w:t>
      </w:r>
      <w:proofErr w:type="gramStart"/>
      <w:r w:rsidRPr="00460A13">
        <w:rPr>
          <w:rFonts w:asciiTheme="minorHAnsi" w:hAnsiTheme="minorHAnsi" w:cstheme="minorHAnsi"/>
        </w:rPr>
        <w:t xml:space="preserve"> А</w:t>
      </w:r>
      <w:proofErr w:type="gramEnd"/>
      <w:r w:rsidRPr="00460A13">
        <w:rPr>
          <w:rFonts w:asciiTheme="minorHAnsi" w:hAnsiTheme="minorHAnsi" w:cstheme="minorHAnsi"/>
        </w:rPr>
        <w:t>;</w:t>
      </w:r>
      <w:r w:rsidRPr="00460A13">
        <w:rPr>
          <w:rFonts w:asciiTheme="minorHAnsi" w:hAnsiTheme="minorHAnsi" w:cstheme="minorHAnsi"/>
          <w:bCs/>
          <w:spacing w:val="4"/>
        </w:rPr>
        <w:t xml:space="preserve"> Водонепроницаемость в течение 24-х часов при давлении, не менее</w:t>
      </w:r>
      <w:r w:rsidRPr="00460A13">
        <w:rPr>
          <w:rFonts w:asciiTheme="minorHAnsi" w:hAnsiTheme="minorHAnsi" w:cstheme="minorHAnsi"/>
        </w:rPr>
        <w:t>: 0,001 Мпа;</w:t>
      </w:r>
    </w:p>
    <w:p w:rsidR="002E19A4" w:rsidRPr="00460A13" w:rsidRDefault="002E19A4" w:rsidP="00460A13">
      <w:pPr>
        <w:pStyle w:val="a6"/>
        <w:numPr>
          <w:ilvl w:val="0"/>
          <w:numId w:val="5"/>
        </w:numPr>
        <w:spacing w:line="20" w:lineRule="atLeast"/>
        <w:rPr>
          <w:rFonts w:asciiTheme="minorHAnsi" w:hAnsiTheme="minorHAnsi" w:cstheme="minorHAnsi"/>
          <w:bCs/>
          <w:spacing w:val="4"/>
        </w:rPr>
      </w:pPr>
      <w:r w:rsidRPr="00460A13">
        <w:rPr>
          <w:rFonts w:asciiTheme="minorHAnsi" w:hAnsiTheme="minorHAnsi" w:cstheme="minorHAnsi"/>
          <w:spacing w:val="4"/>
        </w:rPr>
        <w:t xml:space="preserve">ГОСТ 2678-94 </w:t>
      </w:r>
      <w:r w:rsidRPr="00460A13">
        <w:rPr>
          <w:rFonts w:asciiTheme="minorHAnsi" w:hAnsiTheme="minorHAnsi" w:cstheme="minorHAnsi"/>
        </w:rPr>
        <w:t>со следующими изменениями: для испытаний применяют образцы-полоски (200 х 50) ± 1 мм; расстояние между зажимами разрывной машины 100 ± 1 мм</w:t>
      </w:r>
      <w:r w:rsidRPr="00460A13">
        <w:rPr>
          <w:rFonts w:asciiTheme="minorHAnsi" w:hAnsiTheme="minorHAnsi" w:cstheme="minorHAnsi"/>
          <w:spacing w:val="4"/>
        </w:rPr>
        <w:t xml:space="preserve">; </w:t>
      </w:r>
      <w:r w:rsidRPr="00460A13">
        <w:rPr>
          <w:rFonts w:asciiTheme="minorHAnsi" w:hAnsiTheme="minorHAnsi" w:cstheme="minorHAnsi"/>
          <w:bCs/>
          <w:spacing w:val="4"/>
        </w:rPr>
        <w:t>Разрывная сила при растяжении, не менее:</w:t>
      </w:r>
      <w:r w:rsidR="00460A13" w:rsidRPr="00460A13">
        <w:rPr>
          <w:rFonts w:asciiTheme="minorHAnsi" w:hAnsiTheme="minorHAnsi" w:cstheme="minorHAnsi"/>
          <w:bCs/>
          <w:spacing w:val="4"/>
        </w:rPr>
        <w:br/>
      </w:r>
      <w:r w:rsidRPr="00460A13">
        <w:rPr>
          <w:rFonts w:asciiTheme="minorHAnsi" w:hAnsiTheme="minorHAnsi" w:cstheme="minorHAnsi"/>
          <w:bCs/>
          <w:spacing w:val="4"/>
        </w:rPr>
        <w:t xml:space="preserve">- в продольном направлении 600 </w:t>
      </w:r>
      <w:r w:rsidRPr="00460A13">
        <w:rPr>
          <w:rFonts w:asciiTheme="minorHAnsi" w:hAnsiTheme="minorHAnsi" w:cstheme="minorHAnsi"/>
          <w:bCs/>
          <w:spacing w:val="4"/>
          <w:lang w:val="en-US"/>
        </w:rPr>
        <w:t>N</w:t>
      </w:r>
      <w:r w:rsidRPr="00460A13">
        <w:rPr>
          <w:rFonts w:asciiTheme="minorHAnsi" w:hAnsiTheme="minorHAnsi" w:cstheme="minorHAnsi"/>
          <w:bCs/>
          <w:spacing w:val="4"/>
        </w:rPr>
        <w:t>/</w:t>
      </w:r>
      <w:proofErr w:type="spellStart"/>
      <w:r w:rsidRPr="00460A13">
        <w:rPr>
          <w:rFonts w:asciiTheme="minorHAnsi" w:hAnsiTheme="minorHAnsi" w:cstheme="minorHAnsi"/>
          <w:bCs/>
          <w:spacing w:val="4"/>
        </w:rPr>
        <w:t>5см</w:t>
      </w:r>
      <w:proofErr w:type="spellEnd"/>
      <w:r w:rsidRPr="00460A13">
        <w:rPr>
          <w:rFonts w:asciiTheme="minorHAnsi" w:hAnsiTheme="minorHAnsi" w:cstheme="minorHAnsi"/>
          <w:bCs/>
          <w:spacing w:val="4"/>
        </w:rPr>
        <w:t>,</w:t>
      </w:r>
      <w:r w:rsidR="00460A13" w:rsidRPr="00460A13">
        <w:rPr>
          <w:rFonts w:asciiTheme="minorHAnsi" w:hAnsiTheme="minorHAnsi" w:cstheme="minorHAnsi"/>
          <w:bCs/>
          <w:spacing w:val="4"/>
        </w:rPr>
        <w:br/>
      </w:r>
      <w:r w:rsidRPr="00460A13">
        <w:rPr>
          <w:rFonts w:asciiTheme="minorHAnsi" w:hAnsiTheme="minorHAnsi" w:cstheme="minorHAnsi"/>
          <w:bCs/>
          <w:spacing w:val="4"/>
        </w:rPr>
        <w:t xml:space="preserve">- в поперечном направлении 400 </w:t>
      </w:r>
      <w:r w:rsidRPr="00460A13">
        <w:rPr>
          <w:rFonts w:asciiTheme="minorHAnsi" w:hAnsiTheme="minorHAnsi" w:cstheme="minorHAnsi"/>
          <w:bCs/>
          <w:spacing w:val="4"/>
          <w:lang w:val="en-US"/>
        </w:rPr>
        <w:t>N</w:t>
      </w:r>
      <w:r w:rsidRPr="00460A13">
        <w:rPr>
          <w:rFonts w:asciiTheme="minorHAnsi" w:hAnsiTheme="minorHAnsi" w:cstheme="minorHAnsi"/>
          <w:bCs/>
          <w:spacing w:val="4"/>
        </w:rPr>
        <w:t>/</w:t>
      </w:r>
      <w:proofErr w:type="spellStart"/>
      <w:r w:rsidRPr="00460A13">
        <w:rPr>
          <w:rFonts w:asciiTheme="minorHAnsi" w:hAnsiTheme="minorHAnsi" w:cstheme="minorHAnsi"/>
          <w:bCs/>
          <w:spacing w:val="4"/>
        </w:rPr>
        <w:t>5см</w:t>
      </w:r>
      <w:proofErr w:type="spellEnd"/>
      <w:r w:rsidRPr="00460A13">
        <w:rPr>
          <w:rFonts w:asciiTheme="minorHAnsi" w:hAnsiTheme="minorHAnsi" w:cstheme="minorHAnsi"/>
          <w:bCs/>
          <w:spacing w:val="4"/>
        </w:rPr>
        <w:t>;</w:t>
      </w:r>
    </w:p>
    <w:p w:rsidR="002E19A4" w:rsidRPr="00460A13" w:rsidRDefault="002E19A4" w:rsidP="002E19A4">
      <w:pPr>
        <w:pStyle w:val="a6"/>
        <w:numPr>
          <w:ilvl w:val="0"/>
          <w:numId w:val="5"/>
        </w:numPr>
        <w:spacing w:line="20" w:lineRule="atLeast"/>
        <w:rPr>
          <w:rFonts w:asciiTheme="minorHAnsi" w:hAnsiTheme="minorHAnsi" w:cstheme="minorHAnsi"/>
        </w:rPr>
      </w:pPr>
      <w:r w:rsidRPr="00460A13">
        <w:rPr>
          <w:rFonts w:asciiTheme="minorHAnsi" w:hAnsiTheme="minorHAnsi" w:cstheme="minorHAnsi"/>
          <w:spacing w:val="4"/>
        </w:rPr>
        <w:t xml:space="preserve">ГОСТ 2678-94; Масса 1 </w:t>
      </w:r>
      <w:proofErr w:type="spellStart"/>
      <w:r w:rsidRPr="00460A13">
        <w:rPr>
          <w:rFonts w:asciiTheme="minorHAnsi" w:hAnsiTheme="minorHAnsi" w:cstheme="minorHAnsi"/>
          <w:spacing w:val="4"/>
        </w:rPr>
        <w:t>м.кв</w:t>
      </w:r>
      <w:proofErr w:type="spellEnd"/>
      <w:r w:rsidRPr="00460A13">
        <w:rPr>
          <w:rFonts w:asciiTheme="minorHAnsi" w:hAnsiTheme="minorHAnsi" w:cstheme="minorHAnsi"/>
          <w:spacing w:val="4"/>
        </w:rPr>
        <w:t>. материала:</w:t>
      </w:r>
      <w:r w:rsidRPr="00460A13">
        <w:rPr>
          <w:rFonts w:asciiTheme="minorHAnsi" w:hAnsiTheme="minorHAnsi" w:cstheme="minorHAnsi"/>
        </w:rPr>
        <w:t xml:space="preserve"> </w:t>
      </w:r>
      <w:proofErr w:type="spellStart"/>
      <w:r w:rsidRPr="00460A13">
        <w:rPr>
          <w:rFonts w:asciiTheme="minorHAnsi" w:hAnsiTheme="minorHAnsi" w:cstheme="minorHAnsi"/>
        </w:rPr>
        <w:t>4200г</w:t>
      </w:r>
      <w:proofErr w:type="spellEnd"/>
      <w:r w:rsidRPr="00460A13">
        <w:rPr>
          <w:rFonts w:asciiTheme="minorHAnsi" w:hAnsiTheme="minorHAnsi" w:cstheme="minorHAnsi"/>
        </w:rPr>
        <w:t xml:space="preserve"> (-200, +300).</w:t>
      </w:r>
    </w:p>
    <w:p w:rsidR="00A1464E" w:rsidRPr="00460A13" w:rsidRDefault="00BF4C61" w:rsidP="00A1464E">
      <w:pPr>
        <w:rPr>
          <w:rFonts w:asciiTheme="minorHAnsi" w:hAnsiTheme="minorHAnsi" w:cstheme="minorHAnsi"/>
          <w:b/>
          <w:sz w:val="22"/>
          <w:szCs w:val="22"/>
        </w:rPr>
      </w:pPr>
      <w:r w:rsidRPr="00460A1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5680" behindDoc="1" locked="0" layoutInCell="1" allowOverlap="1" wp14:anchorId="13AE883D" wp14:editId="29AD38D2">
            <wp:simplePos x="0" y="0"/>
            <wp:positionH relativeFrom="column">
              <wp:posOffset>-308610</wp:posOffset>
            </wp:positionH>
            <wp:positionV relativeFrom="paragraph">
              <wp:posOffset>-45720</wp:posOffset>
            </wp:positionV>
            <wp:extent cx="3862070" cy="223520"/>
            <wp:effectExtent l="0" t="0" r="5080" b="5080"/>
            <wp:wrapNone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4E" w:rsidRPr="00460A13">
        <w:rPr>
          <w:rFonts w:asciiTheme="minorHAnsi" w:hAnsiTheme="minorHAnsi" w:cstheme="minorHAnsi"/>
          <w:b/>
          <w:sz w:val="22"/>
          <w:szCs w:val="22"/>
        </w:rPr>
        <w:t>Состав продукта:</w:t>
      </w:r>
    </w:p>
    <w:p w:rsidR="00407094" w:rsidRPr="00006211" w:rsidRDefault="00407094" w:rsidP="00407094">
      <w:pPr>
        <w:rPr>
          <w:rFonts w:asciiTheme="minorHAnsi" w:hAnsiTheme="minorHAnsi" w:cstheme="minorHAnsi"/>
          <w:sz w:val="22"/>
          <w:szCs w:val="22"/>
        </w:rPr>
      </w:pPr>
      <w:r w:rsidRPr="00006211">
        <w:rPr>
          <w:rFonts w:asciiTheme="minorHAnsi" w:hAnsiTheme="minorHAnsi" w:cstheme="minorHAnsi"/>
          <w:sz w:val="22"/>
          <w:szCs w:val="22"/>
        </w:rPr>
        <w:t xml:space="preserve">Основа черепицы </w:t>
      </w:r>
      <w:proofErr w:type="spellStart"/>
      <w:r w:rsidRPr="00006211">
        <w:rPr>
          <w:rFonts w:asciiTheme="minorHAnsi" w:hAnsiTheme="minorHAnsi" w:cstheme="minorHAnsi"/>
          <w:sz w:val="22"/>
          <w:szCs w:val="22"/>
          <w:lang w:val="en-US"/>
        </w:rPr>
        <w:t>RUFLEX</w:t>
      </w:r>
      <w:proofErr w:type="spellEnd"/>
      <w:r w:rsidRPr="000062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6211">
        <w:rPr>
          <w:rFonts w:asciiTheme="minorHAnsi" w:hAnsiTheme="minorHAnsi" w:cstheme="minorHAnsi"/>
          <w:sz w:val="22"/>
          <w:szCs w:val="22"/>
          <w:lang w:val="en-US"/>
        </w:rPr>
        <w:t>Sota</w:t>
      </w:r>
      <w:proofErr w:type="spellEnd"/>
      <w:r w:rsidRPr="00006211">
        <w:rPr>
          <w:rFonts w:asciiTheme="minorHAnsi" w:hAnsiTheme="minorHAnsi" w:cstheme="minorHAnsi"/>
          <w:sz w:val="22"/>
          <w:szCs w:val="22"/>
        </w:rPr>
        <w:t xml:space="preserve"> – нетканый стеклохолст. Лицевая сторона каждого отдельного листа  (гонта) гибкой черепицы равномерно покрыта слоем минеральных гранул (посыпкой) – базальтом, сланцем. Минеральная посыпка устойчива к действию ультрафиолетового излучения. Нижняя сторона каждого отдельного листа (гонта) гибкой черепицы равномерно покрыта слоем мелкозернистого песка. Клеевая полоса на нижней стороне гонта защищена полосой </w:t>
      </w:r>
      <w:proofErr w:type="spellStart"/>
      <w:r w:rsidRPr="00006211">
        <w:rPr>
          <w:rFonts w:asciiTheme="minorHAnsi" w:hAnsiTheme="minorHAnsi" w:cstheme="minorHAnsi"/>
          <w:sz w:val="22"/>
          <w:szCs w:val="22"/>
        </w:rPr>
        <w:t>силиконизированной</w:t>
      </w:r>
      <w:proofErr w:type="spellEnd"/>
      <w:r w:rsidRPr="00006211">
        <w:rPr>
          <w:rFonts w:asciiTheme="minorHAnsi" w:hAnsiTheme="minorHAnsi" w:cstheme="minorHAnsi"/>
          <w:sz w:val="22"/>
          <w:szCs w:val="22"/>
        </w:rPr>
        <w:t xml:space="preserve"> полимерной </w:t>
      </w:r>
      <w:proofErr w:type="spellStart"/>
      <w:r w:rsidRPr="00006211">
        <w:rPr>
          <w:rFonts w:asciiTheme="minorHAnsi" w:hAnsiTheme="minorHAnsi" w:cstheme="minorHAnsi"/>
          <w:sz w:val="22"/>
          <w:szCs w:val="22"/>
        </w:rPr>
        <w:t>пленки</w:t>
      </w:r>
      <w:proofErr w:type="spellEnd"/>
      <w:r w:rsidRPr="00006211">
        <w:rPr>
          <w:rFonts w:asciiTheme="minorHAnsi" w:hAnsiTheme="minorHAnsi" w:cstheme="minorHAnsi"/>
          <w:sz w:val="22"/>
          <w:szCs w:val="22"/>
        </w:rPr>
        <w:t>.</w:t>
      </w:r>
    </w:p>
    <w:p w:rsidR="00A1464E" w:rsidRPr="00460A13" w:rsidRDefault="00BF4C61" w:rsidP="00A1464E">
      <w:pPr>
        <w:rPr>
          <w:rFonts w:asciiTheme="minorHAnsi" w:hAnsiTheme="minorHAnsi" w:cstheme="minorHAnsi"/>
          <w:b/>
          <w:sz w:val="22"/>
          <w:szCs w:val="22"/>
        </w:rPr>
      </w:pPr>
      <w:r w:rsidRPr="00460A1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3D555E8" wp14:editId="2A4D6532">
            <wp:simplePos x="0" y="0"/>
            <wp:positionH relativeFrom="column">
              <wp:posOffset>-125730</wp:posOffset>
            </wp:positionH>
            <wp:positionV relativeFrom="paragraph">
              <wp:posOffset>460375</wp:posOffset>
            </wp:positionV>
            <wp:extent cx="3862070" cy="223520"/>
            <wp:effectExtent l="0" t="0" r="5080" b="5080"/>
            <wp:wrapNone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1464E" w:rsidRPr="00460A13">
        <w:rPr>
          <w:rFonts w:asciiTheme="minorHAnsi" w:hAnsiTheme="minorHAnsi" w:cstheme="minorHAnsi"/>
          <w:b/>
          <w:sz w:val="22"/>
          <w:szCs w:val="22"/>
        </w:rPr>
        <w:t>Технические данные:</w:t>
      </w:r>
    </w:p>
    <w:p w:rsidR="002E19A4" w:rsidRPr="00460A13" w:rsidRDefault="002E19A4" w:rsidP="002E19A4">
      <w:pPr>
        <w:shd w:val="clear" w:color="auto" w:fill="FFFFFF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Размер гонта: </w:t>
      </w:r>
      <w:r w:rsidRPr="00460A1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ширина - 1000 мм </w:t>
      </w:r>
      <w:r w:rsidRPr="00460A13">
        <w:rPr>
          <w:rFonts w:asciiTheme="minorHAnsi" w:hAnsiTheme="minorHAnsi" w:cstheme="minorHAnsi"/>
          <w:sz w:val="22"/>
          <w:szCs w:val="22"/>
        </w:rPr>
        <w:t>± 3</w:t>
      </w:r>
      <w:r w:rsidRPr="00460A1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высота - 317 мм </w:t>
      </w:r>
      <w:r w:rsidRPr="00460A13">
        <w:rPr>
          <w:rFonts w:asciiTheme="minorHAnsi" w:hAnsiTheme="minorHAnsi" w:cstheme="minorHAnsi"/>
          <w:sz w:val="22"/>
          <w:szCs w:val="22"/>
        </w:rPr>
        <w:t>± 3</w:t>
      </w:r>
    </w:p>
    <w:p w:rsidR="00A1464E" w:rsidRPr="00460A13" w:rsidRDefault="00A1464E" w:rsidP="00A1464E">
      <w:pPr>
        <w:shd w:val="clear" w:color="auto" w:fill="FFFFFF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Вес упаковки: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> 23,5 кг +/- 1,5 кг</w:t>
      </w:r>
    </w:p>
    <w:p w:rsidR="00A1464E" w:rsidRPr="00460A13" w:rsidRDefault="00A1464E" w:rsidP="00A1464E">
      <w:pPr>
        <w:shd w:val="clear" w:color="auto" w:fill="FFFFFF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Гибкая черепица из </w:t>
      </w:r>
      <w:proofErr w:type="gramStart"/>
      <w:r w:rsidRPr="00460A13">
        <w:rPr>
          <w:rFonts w:asciiTheme="minorHAnsi" w:hAnsiTheme="minorHAnsi" w:cstheme="minorHAnsi"/>
          <w:color w:val="000000"/>
          <w:sz w:val="22"/>
          <w:szCs w:val="22"/>
        </w:rPr>
        <w:t>полимер-битума</w:t>
      </w:r>
      <w:proofErr w:type="gramEnd"/>
      <w:r w:rsidRPr="00460A13">
        <w:rPr>
          <w:rFonts w:asciiTheme="minorHAnsi" w:hAnsiTheme="minorHAnsi" w:cstheme="minorHAnsi"/>
          <w:color w:val="000000"/>
          <w:sz w:val="22"/>
          <w:szCs w:val="22"/>
        </w:rPr>
        <w:t>, самоклеящаяся нижняя поверхность </w:t>
      </w:r>
    </w:p>
    <w:p w:rsidR="00A1464E" w:rsidRPr="00460A13" w:rsidRDefault="00A1464E" w:rsidP="00A1464E">
      <w:pPr>
        <w:shd w:val="clear" w:color="auto" w:fill="FFFFFF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Применение: 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покрытие для скатных крыш, минимальный уклон 1:5 = </w:t>
      </w:r>
      <w:proofErr w:type="spellStart"/>
      <w:r w:rsidRPr="00460A13">
        <w:rPr>
          <w:rFonts w:asciiTheme="minorHAnsi" w:hAnsiTheme="minorHAnsi" w:cstheme="minorHAnsi"/>
          <w:color w:val="000000"/>
          <w:sz w:val="22"/>
          <w:szCs w:val="22"/>
        </w:rPr>
        <w:t>ок</w:t>
      </w:r>
      <w:proofErr w:type="spellEnd"/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. 11,3 </w:t>
      </w:r>
      <w:proofErr w:type="spellStart"/>
      <w:r w:rsidRPr="00460A13">
        <w:rPr>
          <w:rFonts w:asciiTheme="minorHAnsi" w:hAnsiTheme="minorHAnsi" w:cstheme="minorHAnsi"/>
          <w:color w:val="000000"/>
          <w:sz w:val="22"/>
          <w:szCs w:val="22"/>
        </w:rPr>
        <w:t>гр</w:t>
      </w:r>
      <w:proofErr w:type="spellEnd"/>
    </w:p>
    <w:p w:rsidR="00A1464E" w:rsidRPr="00460A13" w:rsidRDefault="00A1464E" w:rsidP="00A1464E">
      <w:pPr>
        <w:shd w:val="clear" w:color="auto" w:fill="FFFFFF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Тип битума: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> полимер-битум;</w:t>
      </w:r>
    </w:p>
    <w:p w:rsidR="00A1464E" w:rsidRPr="00460A13" w:rsidRDefault="00A1464E" w:rsidP="00A1464E">
      <w:pPr>
        <w:shd w:val="clear" w:color="auto" w:fill="FFFFFF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Тип основы: 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>стеклохолст;</w:t>
      </w:r>
    </w:p>
    <w:p w:rsidR="00A1464E" w:rsidRPr="00460A13" w:rsidRDefault="00A1464E" w:rsidP="00A1464E">
      <w:pPr>
        <w:shd w:val="clear" w:color="auto" w:fill="FFFFFF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Тип верхнего слоя: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> каменные гранулы (базальт);</w:t>
      </w:r>
    </w:p>
    <w:p w:rsidR="00A1464E" w:rsidRPr="00460A13" w:rsidRDefault="00A1464E" w:rsidP="00A1464E">
      <w:pPr>
        <w:shd w:val="clear" w:color="auto" w:fill="FFFFFF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Нижний слой: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 мелкозернистый песок и защитная </w:t>
      </w:r>
      <w:proofErr w:type="spellStart"/>
      <w:r w:rsidRPr="00460A13">
        <w:rPr>
          <w:rFonts w:asciiTheme="minorHAnsi" w:hAnsiTheme="minorHAnsi" w:cstheme="minorHAnsi"/>
          <w:color w:val="000000"/>
          <w:sz w:val="22"/>
          <w:szCs w:val="22"/>
        </w:rPr>
        <w:t>силиконизированная</w:t>
      </w:r>
      <w:proofErr w:type="spellEnd"/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 полимерная </w:t>
      </w:r>
      <w:proofErr w:type="spellStart"/>
      <w:r w:rsidRPr="00460A13">
        <w:rPr>
          <w:rFonts w:asciiTheme="minorHAnsi" w:hAnsiTheme="minorHAnsi" w:cstheme="minorHAnsi"/>
          <w:color w:val="000000"/>
          <w:sz w:val="22"/>
          <w:szCs w:val="22"/>
        </w:rPr>
        <w:t>пленка</w:t>
      </w:r>
      <w:proofErr w:type="spellEnd"/>
      <w:r w:rsidRPr="00460A1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2E19A4" w:rsidRPr="00460A13" w:rsidRDefault="00A1464E" w:rsidP="002E19A4">
      <w:pPr>
        <w:pStyle w:val="a6"/>
        <w:spacing w:line="240" w:lineRule="auto"/>
        <w:ind w:left="0"/>
        <w:rPr>
          <w:rFonts w:asciiTheme="minorHAnsi" w:hAnsiTheme="minorHAnsi" w:cstheme="minorHAnsi"/>
        </w:rPr>
      </w:pPr>
      <w:r w:rsidRPr="00460A13">
        <w:rPr>
          <w:rFonts w:asciiTheme="minorHAnsi" w:hAnsiTheme="minorHAnsi" w:cstheme="minorHAnsi"/>
          <w:b/>
        </w:rPr>
        <w:t>Упаковок на паллете</w:t>
      </w:r>
      <w:r w:rsidRPr="00460A13">
        <w:rPr>
          <w:rFonts w:asciiTheme="minorHAnsi" w:hAnsiTheme="minorHAnsi" w:cstheme="minorHAnsi"/>
        </w:rPr>
        <w:t>: 36 шт.</w:t>
      </w:r>
      <w:r w:rsidR="002E19A4" w:rsidRPr="00460A13">
        <w:rPr>
          <w:rFonts w:asciiTheme="minorHAnsi" w:hAnsiTheme="minorHAnsi" w:cstheme="minorHAnsi"/>
        </w:rPr>
        <w:br/>
      </w:r>
      <w:r w:rsidR="002E19A4" w:rsidRPr="00460A13">
        <w:rPr>
          <w:rFonts w:asciiTheme="minorHAnsi" w:hAnsiTheme="minorHAnsi" w:cstheme="minorHAnsi"/>
          <w:b/>
          <w:color w:val="000000"/>
        </w:rPr>
        <w:t xml:space="preserve">Количество гонтов в упаковке: </w:t>
      </w:r>
      <w:r w:rsidR="002E19A4" w:rsidRPr="00460A13">
        <w:rPr>
          <w:rFonts w:asciiTheme="minorHAnsi" w:hAnsiTheme="minorHAnsi" w:cstheme="minorHAnsi"/>
          <w:color w:val="000000"/>
        </w:rPr>
        <w:t>22 шт.</w:t>
      </w:r>
    </w:p>
    <w:p w:rsidR="00A1464E" w:rsidRPr="00460A13" w:rsidRDefault="00A1464E" w:rsidP="00A1464E">
      <w:pPr>
        <w:pStyle w:val="a6"/>
        <w:spacing w:line="240" w:lineRule="auto"/>
        <w:ind w:left="0"/>
        <w:rPr>
          <w:rFonts w:asciiTheme="minorHAnsi" w:eastAsia="Times New Roman" w:hAnsiTheme="minorHAnsi" w:cstheme="minorHAnsi"/>
          <w:color w:val="000000"/>
          <w:lang w:eastAsia="ru-RU"/>
        </w:rPr>
      </w:pPr>
      <w:r w:rsidRPr="00460A13">
        <w:rPr>
          <w:rFonts w:asciiTheme="minorHAnsi" w:hAnsiTheme="minorHAnsi" w:cstheme="minorHAnsi"/>
          <w:b/>
        </w:rPr>
        <w:t>Покрытие:</w:t>
      </w:r>
      <w:r w:rsidRPr="00460A13">
        <w:rPr>
          <w:rFonts w:asciiTheme="minorHAnsi" w:hAnsiTheme="minorHAnsi" w:cstheme="minorHAnsi"/>
        </w:rPr>
        <w:t xml:space="preserve"> 3 </w:t>
      </w:r>
      <w:proofErr w:type="spellStart"/>
      <w:r w:rsidRPr="00460A13">
        <w:rPr>
          <w:rFonts w:asciiTheme="minorHAnsi" w:hAnsiTheme="minorHAnsi" w:cstheme="minorHAnsi"/>
        </w:rPr>
        <w:t>кв.м</w:t>
      </w:r>
      <w:proofErr w:type="spellEnd"/>
      <w:r w:rsidRPr="00460A13">
        <w:rPr>
          <w:rFonts w:asciiTheme="minorHAnsi" w:hAnsiTheme="minorHAnsi" w:cstheme="minorHAnsi"/>
        </w:rPr>
        <w:t>.</w:t>
      </w:r>
      <w:r w:rsidRPr="00460A13">
        <w:rPr>
          <w:rFonts w:asciiTheme="minorHAnsi" w:hAnsiTheme="minorHAnsi" w:cstheme="minorHAnsi"/>
        </w:rPr>
        <w:br/>
      </w:r>
      <w:r w:rsidRPr="00460A13">
        <w:rPr>
          <w:rFonts w:asciiTheme="minorHAnsi" w:eastAsia="Times New Roman" w:hAnsiTheme="minorHAnsi" w:cstheme="minorHAnsi"/>
          <w:color w:val="000000"/>
          <w:lang w:eastAsia="ru-RU"/>
        </w:rPr>
        <w:t xml:space="preserve">Материал соответствует требованиям европейского стандарта </w:t>
      </w:r>
      <w:proofErr w:type="spellStart"/>
      <w:r w:rsidRPr="00460A13">
        <w:rPr>
          <w:rFonts w:asciiTheme="minorHAnsi" w:eastAsia="Times New Roman" w:hAnsiTheme="minorHAnsi" w:cstheme="minorHAnsi"/>
          <w:color w:val="000000"/>
          <w:lang w:eastAsia="ru-RU"/>
        </w:rPr>
        <w:t>EN</w:t>
      </w:r>
      <w:proofErr w:type="spellEnd"/>
      <w:r w:rsidRPr="00460A13">
        <w:rPr>
          <w:rFonts w:asciiTheme="minorHAnsi" w:eastAsia="Times New Roman" w:hAnsiTheme="minorHAnsi" w:cstheme="minorHAnsi"/>
          <w:color w:val="000000"/>
          <w:lang w:eastAsia="ru-RU"/>
        </w:rPr>
        <w:t xml:space="preserve"> 544.</w:t>
      </w:r>
    </w:p>
    <w:p w:rsidR="00A1464E" w:rsidRPr="00460A13" w:rsidRDefault="00A1464E" w:rsidP="00A1464E">
      <w:pPr>
        <w:pStyle w:val="a6"/>
        <w:spacing w:line="240" w:lineRule="auto"/>
        <w:ind w:left="0"/>
        <w:rPr>
          <w:rFonts w:asciiTheme="minorHAnsi" w:hAnsiTheme="minorHAnsi" w:cstheme="minorHAnsi"/>
        </w:rPr>
      </w:pPr>
    </w:p>
    <w:p w:rsidR="00A1464E" w:rsidRPr="00460A13" w:rsidRDefault="00BF4C61" w:rsidP="00A1464E">
      <w:pPr>
        <w:rPr>
          <w:rFonts w:asciiTheme="minorHAnsi" w:hAnsiTheme="minorHAnsi" w:cstheme="minorHAnsi"/>
          <w:b/>
          <w:sz w:val="22"/>
          <w:szCs w:val="22"/>
        </w:rPr>
      </w:pPr>
      <w:r w:rsidRPr="00460A1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6B7F4F7B" wp14:editId="0E190903">
            <wp:simplePos x="0" y="0"/>
            <wp:positionH relativeFrom="column">
              <wp:posOffset>-288925</wp:posOffset>
            </wp:positionH>
            <wp:positionV relativeFrom="paragraph">
              <wp:posOffset>-32385</wp:posOffset>
            </wp:positionV>
            <wp:extent cx="3862070" cy="223520"/>
            <wp:effectExtent l="0" t="0" r="5080" b="5080"/>
            <wp:wrapNone/>
            <wp:docPr id="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4E" w:rsidRPr="00460A13">
        <w:rPr>
          <w:rFonts w:asciiTheme="minorHAnsi" w:hAnsiTheme="minorHAnsi" w:cstheme="minorHAnsi"/>
          <w:b/>
          <w:sz w:val="22"/>
          <w:szCs w:val="22"/>
        </w:rPr>
        <w:t>Техническое обслуживание:</w:t>
      </w:r>
    </w:p>
    <w:p w:rsidR="00A1464E" w:rsidRPr="00460A13" w:rsidRDefault="00A1464E" w:rsidP="00A1464E">
      <w:pPr>
        <w:pStyle w:val="a6"/>
        <w:spacing w:line="240" w:lineRule="auto"/>
        <w:ind w:left="0"/>
        <w:rPr>
          <w:rFonts w:asciiTheme="minorHAnsi" w:hAnsiTheme="minorHAnsi" w:cstheme="minorHAnsi"/>
        </w:rPr>
      </w:pPr>
      <w:r w:rsidRPr="00460A13">
        <w:rPr>
          <w:rFonts w:asciiTheme="minorHAnsi" w:hAnsiTheme="minorHAnsi" w:cstheme="minorHAnsi"/>
          <w:noProof/>
          <w:lang w:eastAsia="ru-RU"/>
        </w:rPr>
        <w:t>Крыша любой конструкции</w:t>
      </w:r>
      <w:r w:rsidRPr="00460A13">
        <w:rPr>
          <w:rFonts w:asciiTheme="minorHAnsi" w:hAnsiTheme="minorHAnsi" w:cstheme="minorHAnsi"/>
        </w:rPr>
        <w:t xml:space="preserve"> с черепицей </w:t>
      </w:r>
      <w:proofErr w:type="spellStart"/>
      <w:r w:rsidRPr="00460A13">
        <w:rPr>
          <w:rFonts w:asciiTheme="minorHAnsi" w:hAnsiTheme="minorHAnsi" w:cstheme="minorHAnsi"/>
          <w:lang w:val="en-US"/>
        </w:rPr>
        <w:t>RUFLEX</w:t>
      </w:r>
      <w:proofErr w:type="spellEnd"/>
      <w:r w:rsidRPr="00460A13">
        <w:rPr>
          <w:rFonts w:asciiTheme="minorHAnsi" w:hAnsiTheme="minorHAnsi" w:cstheme="minorHAnsi"/>
        </w:rPr>
        <w:t xml:space="preserve"> </w:t>
      </w:r>
      <w:proofErr w:type="spellStart"/>
      <w:r w:rsidRPr="00460A13">
        <w:rPr>
          <w:rFonts w:asciiTheme="minorHAnsi" w:hAnsiTheme="minorHAnsi" w:cstheme="minorHAnsi"/>
          <w:lang w:val="en-US"/>
        </w:rPr>
        <w:t>Briss</w:t>
      </w:r>
      <w:proofErr w:type="spellEnd"/>
      <w:r w:rsidRPr="00460A13">
        <w:rPr>
          <w:rFonts w:asciiTheme="minorHAnsi" w:hAnsiTheme="minorHAnsi" w:cstheme="minorHAnsi"/>
        </w:rPr>
        <w:t xml:space="preserve"> должна осматриваться не реже одного раза в год. Старые и пологие крыши следует осматривать чаще.</w:t>
      </w:r>
    </w:p>
    <w:p w:rsidR="00A1464E" w:rsidRPr="00460A13" w:rsidRDefault="00BF4C61" w:rsidP="00A1464E">
      <w:pPr>
        <w:rPr>
          <w:rFonts w:asciiTheme="minorHAnsi" w:hAnsiTheme="minorHAnsi" w:cstheme="minorHAnsi"/>
          <w:b/>
          <w:sz w:val="22"/>
          <w:szCs w:val="22"/>
        </w:rPr>
      </w:pPr>
      <w:r w:rsidRPr="00460A13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59776" behindDoc="1" locked="0" layoutInCell="1" allowOverlap="1" wp14:anchorId="717B7E25" wp14:editId="29A34B47">
            <wp:simplePos x="0" y="0"/>
            <wp:positionH relativeFrom="column">
              <wp:posOffset>-142875</wp:posOffset>
            </wp:positionH>
            <wp:positionV relativeFrom="paragraph">
              <wp:posOffset>-55245</wp:posOffset>
            </wp:positionV>
            <wp:extent cx="3862070" cy="223520"/>
            <wp:effectExtent l="0" t="0" r="5080" b="5080"/>
            <wp:wrapNone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4E" w:rsidRPr="00460A13">
        <w:rPr>
          <w:rFonts w:asciiTheme="minorHAnsi" w:hAnsiTheme="minorHAnsi" w:cstheme="minorHAnsi"/>
          <w:b/>
          <w:sz w:val="22"/>
          <w:szCs w:val="22"/>
        </w:rPr>
        <w:t>Монтаж: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color w:val="000000"/>
          <w:sz w:val="22"/>
          <w:szCs w:val="22"/>
        </w:rPr>
        <w:t>Для обеспечения заявленной площади покрытия необходимо следовать инструкции по монтажу.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color w:val="000000"/>
          <w:sz w:val="22"/>
          <w:szCs w:val="22"/>
        </w:rPr>
        <w:t>При монтаже необходимо одновременно  вскрыть 4-5 пачек, из которых следует брать по одному гонту.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1464E" w:rsidRPr="00460A13" w:rsidRDefault="00A1464E" w:rsidP="00A1464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color w:val="000000"/>
          <w:sz w:val="22"/>
          <w:szCs w:val="22"/>
        </w:rPr>
        <w:t>ОСНОВАНИЕ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color w:val="000000"/>
          <w:sz w:val="22"/>
          <w:szCs w:val="22"/>
        </w:rPr>
        <w:t>Основание должно быть выполнено:</w:t>
      </w:r>
    </w:p>
    <w:p w:rsidR="00A1464E" w:rsidRPr="00460A13" w:rsidRDefault="00A1464E" w:rsidP="00A1464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 - из влагостойкой фанеры толщиной не менее </w:t>
      </w:r>
      <w:smartTag w:uri="urn:schemas-microsoft-com:office:smarttags" w:element="metricconverter">
        <w:smartTagPr>
          <w:attr w:name="ProductID" w:val="9 мм"/>
        </w:smartTagPr>
        <w:r w:rsidRPr="00460A13">
          <w:rPr>
            <w:rFonts w:asciiTheme="minorHAnsi" w:hAnsiTheme="minorHAnsi" w:cstheme="minorHAnsi"/>
            <w:color w:val="000000"/>
            <w:sz w:val="22"/>
            <w:szCs w:val="22"/>
          </w:rPr>
          <w:t>9 мм</w:t>
        </w:r>
      </w:smartTag>
      <w:r w:rsidRPr="00460A13">
        <w:rPr>
          <w:rFonts w:asciiTheme="minorHAnsi" w:hAnsiTheme="minorHAnsi" w:cstheme="minorHAnsi"/>
          <w:color w:val="000000"/>
          <w:sz w:val="22"/>
          <w:szCs w:val="22"/>
        </w:rPr>
        <w:t>, с влажностью не более 12%;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Pr="00460A13">
        <w:rPr>
          <w:rFonts w:asciiTheme="minorHAnsi" w:hAnsiTheme="minorHAnsi" w:cstheme="minorHAnsi"/>
          <w:color w:val="000000"/>
          <w:sz w:val="22"/>
          <w:szCs w:val="22"/>
        </w:rPr>
        <w:t>OSB</w:t>
      </w:r>
      <w:proofErr w:type="spellEnd"/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-3 и более высокой категории влагостойкости, толщиной не менее </w:t>
      </w:r>
      <w:smartTag w:uri="urn:schemas-microsoft-com:office:smarttags" w:element="metricconverter">
        <w:smartTagPr>
          <w:attr w:name="ProductID" w:val="9 мм"/>
        </w:smartTagPr>
        <w:r w:rsidRPr="00460A13">
          <w:rPr>
            <w:rFonts w:asciiTheme="minorHAnsi" w:hAnsiTheme="minorHAnsi" w:cstheme="minorHAnsi"/>
            <w:color w:val="000000"/>
            <w:sz w:val="22"/>
            <w:szCs w:val="22"/>
          </w:rPr>
          <w:t>9 мм</w:t>
        </w:r>
      </w:smartTag>
      <w:r w:rsidRPr="00460A1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 - доски толщиной не менее </w:t>
      </w:r>
      <w:smartTag w:uri="urn:schemas-microsoft-com:office:smarttags" w:element="metricconverter">
        <w:smartTagPr>
          <w:attr w:name="ProductID" w:val="40 мм"/>
        </w:smartTagPr>
        <w:r w:rsidRPr="00460A13">
          <w:rPr>
            <w:rFonts w:asciiTheme="minorHAnsi" w:hAnsiTheme="minorHAnsi" w:cstheme="minorHAnsi"/>
            <w:color w:val="000000"/>
            <w:sz w:val="22"/>
            <w:szCs w:val="22"/>
          </w:rPr>
          <w:t>40 мм</w:t>
        </w:r>
      </w:smartTag>
      <w:r w:rsidRPr="00460A13">
        <w:rPr>
          <w:rFonts w:asciiTheme="minorHAnsi" w:hAnsiTheme="minorHAnsi" w:cstheme="minorHAnsi"/>
          <w:color w:val="000000"/>
          <w:sz w:val="22"/>
          <w:szCs w:val="22"/>
        </w:rPr>
        <w:t>, хвойных пород не ниже второго сорта с влажностью не более 20%.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При монтаже </w:t>
      </w:r>
      <w:r w:rsidRPr="00460A13">
        <w:rPr>
          <w:rFonts w:asciiTheme="minorHAnsi" w:hAnsiTheme="minorHAnsi" w:cstheme="minorHAnsi"/>
          <w:sz w:val="22"/>
          <w:szCs w:val="22"/>
        </w:rPr>
        <w:t>подкладочного ковра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 следует избегать складок. Для всех допустимых уклонов рекомендуется укладывать подкладочный </w:t>
      </w:r>
      <w:proofErr w:type="spellStart"/>
      <w:r w:rsidRPr="00460A13">
        <w:rPr>
          <w:rFonts w:asciiTheme="minorHAnsi" w:hAnsiTheme="minorHAnsi" w:cstheme="minorHAnsi"/>
          <w:color w:val="000000"/>
          <w:sz w:val="22"/>
          <w:szCs w:val="22"/>
        </w:rPr>
        <w:t>ковер</w:t>
      </w:r>
      <w:proofErr w:type="spellEnd"/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 для битумной черепицы по всей площади кровли. 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color w:val="000000"/>
          <w:sz w:val="22"/>
          <w:szCs w:val="22"/>
        </w:rPr>
        <w:t>При пологом уклоне рекомендуется использовать один слой самоклеящегося гидроизоляционного ковра или два слоя обычного подкладочного ковра по всей поверхности кровли.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1464E" w:rsidRPr="00460A13" w:rsidRDefault="00A1464E" w:rsidP="00A1464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Внимание! Для предотвращения растрескивания при формировании коньков и ендов гибкая черепица должна быть достаточно </w:t>
      </w:r>
      <w:proofErr w:type="spellStart"/>
      <w:r w:rsidRPr="00460A13">
        <w:rPr>
          <w:rFonts w:asciiTheme="minorHAnsi" w:hAnsiTheme="minorHAnsi" w:cstheme="minorHAnsi"/>
          <w:b/>
          <w:color w:val="000000"/>
          <w:sz w:val="22"/>
          <w:szCs w:val="22"/>
        </w:rPr>
        <w:t>теплой</w:t>
      </w:r>
      <w:proofErr w:type="spellEnd"/>
      <w:r w:rsidRPr="00460A1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и пластичной.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1464E" w:rsidRPr="00460A13" w:rsidRDefault="00A1464E" w:rsidP="00A1464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color w:val="000000"/>
          <w:sz w:val="22"/>
          <w:szCs w:val="22"/>
        </w:rPr>
        <w:t>КРЕПЛЕНИЕ</w:t>
      </w:r>
    </w:p>
    <w:p w:rsidR="00A1464E" w:rsidRPr="00460A13" w:rsidRDefault="00A1464E" w:rsidP="00A1464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При монтаже должны использоваться коррозийно-устойчивые кровельные гвозди с широкой шляпкой, диаметром не менее </w:t>
      </w:r>
      <w:smartTag w:uri="urn:schemas-microsoft-com:office:smarttags" w:element="metricconverter">
        <w:smartTagPr>
          <w:attr w:name="ProductID" w:val="9,5 мм"/>
        </w:smartTagPr>
        <w:r w:rsidRPr="00460A13">
          <w:rPr>
            <w:rFonts w:asciiTheme="minorHAnsi" w:hAnsiTheme="minorHAnsi" w:cstheme="minorHAnsi"/>
            <w:color w:val="000000"/>
            <w:sz w:val="22"/>
            <w:szCs w:val="22"/>
          </w:rPr>
          <w:t>9,5 мм</w:t>
        </w:r>
      </w:smartTag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. Длина гвоздя должна определяться в зависимости от толщины основания. 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color w:val="000000"/>
          <w:sz w:val="22"/>
          <w:szCs w:val="22"/>
        </w:rPr>
        <w:t>При  уклоне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0A13">
        <w:rPr>
          <w:rFonts w:asciiTheme="minorHAnsi" w:hAnsiTheme="minorHAnsi" w:cstheme="minorHAnsi"/>
          <w:b/>
          <w:color w:val="000000"/>
          <w:sz w:val="22"/>
          <w:szCs w:val="22"/>
        </w:rPr>
        <w:t>до 45°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 используйте </w:t>
      </w:r>
      <w:r w:rsidRPr="00460A1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не менее 4 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гвоздей для каждого гонта гибкой черепицы </w:t>
      </w:r>
      <w:proofErr w:type="spellStart"/>
      <w:r w:rsidRPr="00460A13">
        <w:rPr>
          <w:rFonts w:asciiTheme="minorHAnsi" w:hAnsiTheme="minorHAnsi" w:cstheme="minorHAnsi"/>
          <w:color w:val="000000"/>
          <w:sz w:val="22"/>
          <w:szCs w:val="22"/>
        </w:rPr>
        <w:t>RUFLEX</w:t>
      </w:r>
      <w:proofErr w:type="spellEnd"/>
      <w:r w:rsidRPr="00460A13">
        <w:rPr>
          <w:rFonts w:asciiTheme="minorHAnsi" w:hAnsiTheme="minorHAnsi" w:cstheme="minorHAnsi"/>
          <w:color w:val="000000"/>
          <w:sz w:val="22"/>
          <w:szCs w:val="22"/>
        </w:rPr>
        <w:t>. Гвозди необходимо вбивать между верхней и нижней полосами разметки.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При  уклоне более 45° 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используйте </w:t>
      </w:r>
      <w:r w:rsidRPr="00460A13">
        <w:rPr>
          <w:rFonts w:asciiTheme="minorHAnsi" w:hAnsiTheme="minorHAnsi" w:cstheme="minorHAnsi"/>
          <w:b/>
          <w:color w:val="000000"/>
          <w:sz w:val="22"/>
          <w:szCs w:val="22"/>
        </w:rPr>
        <w:t>6 гвоздей</w:t>
      </w:r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 для каждого гонта гибкой черепицы </w:t>
      </w:r>
      <w:proofErr w:type="spellStart"/>
      <w:r w:rsidRPr="00460A13">
        <w:rPr>
          <w:rFonts w:asciiTheme="minorHAnsi" w:hAnsiTheme="minorHAnsi" w:cstheme="minorHAnsi"/>
          <w:color w:val="000000"/>
          <w:sz w:val="22"/>
          <w:szCs w:val="22"/>
        </w:rPr>
        <w:t>RUFLEX</w:t>
      </w:r>
      <w:proofErr w:type="spellEnd"/>
      <w:r w:rsidRPr="00460A1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1464E" w:rsidRPr="00460A13" w:rsidRDefault="00A1464E" w:rsidP="00A1464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1464E" w:rsidRPr="00460A13" w:rsidRDefault="00A1464E" w:rsidP="00A1464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0A13">
        <w:rPr>
          <w:rFonts w:asciiTheme="minorHAnsi" w:hAnsiTheme="minorHAnsi" w:cstheme="minorHAnsi"/>
          <w:b/>
          <w:color w:val="000000"/>
          <w:sz w:val="22"/>
          <w:szCs w:val="22"/>
        </w:rPr>
        <w:t>Внимание! Избыточное количество битумного кровельного клея может привести к вздутию черепицы.</w:t>
      </w:r>
    </w:p>
    <w:p w:rsidR="00A1464E" w:rsidRPr="00460A13" w:rsidRDefault="00A1464E" w:rsidP="00A1464E">
      <w:pPr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1464E" w:rsidRPr="00460A13" w:rsidRDefault="00A1464E" w:rsidP="00A1464E">
      <w:pPr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1464E" w:rsidRPr="00460A13" w:rsidRDefault="00A1464E" w:rsidP="00A1464E">
      <w:pPr>
        <w:rPr>
          <w:rFonts w:asciiTheme="minorHAnsi" w:hAnsiTheme="minorHAnsi" w:cstheme="minorHAnsi"/>
          <w:sz w:val="22"/>
          <w:szCs w:val="22"/>
        </w:rPr>
      </w:pPr>
    </w:p>
    <w:p w:rsidR="00A1464E" w:rsidRPr="00460A13" w:rsidRDefault="00A1464E" w:rsidP="00A1464E">
      <w:pPr>
        <w:rPr>
          <w:rFonts w:asciiTheme="minorHAnsi" w:hAnsiTheme="minorHAnsi" w:cstheme="minorHAnsi"/>
          <w:sz w:val="22"/>
          <w:szCs w:val="22"/>
        </w:rPr>
      </w:pPr>
    </w:p>
    <w:p w:rsidR="00A1464E" w:rsidRPr="00460A13" w:rsidRDefault="00A1464E" w:rsidP="00A1464E">
      <w:pPr>
        <w:rPr>
          <w:rFonts w:asciiTheme="minorHAnsi" w:hAnsiTheme="minorHAnsi" w:cstheme="minorHAnsi"/>
          <w:sz w:val="22"/>
          <w:szCs w:val="22"/>
        </w:rPr>
      </w:pPr>
    </w:p>
    <w:p w:rsidR="00622C37" w:rsidRPr="00460A13" w:rsidRDefault="00622C37" w:rsidP="00A1464E">
      <w:pPr>
        <w:rPr>
          <w:rFonts w:asciiTheme="minorHAnsi" w:hAnsiTheme="minorHAnsi" w:cstheme="minorHAnsi"/>
          <w:sz w:val="22"/>
          <w:szCs w:val="22"/>
        </w:rPr>
      </w:pPr>
    </w:p>
    <w:sectPr w:rsidR="00622C37" w:rsidRPr="00460A13" w:rsidSect="00622C37">
      <w:footerReference w:type="default" r:id="rId13"/>
      <w:pgSz w:w="11906" w:h="16838"/>
      <w:pgMar w:top="1134" w:right="707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7E" w:rsidRDefault="004E5D7E">
      <w:r>
        <w:separator/>
      </w:r>
    </w:p>
  </w:endnote>
  <w:endnote w:type="continuationSeparator" w:id="0">
    <w:p w:rsidR="004E5D7E" w:rsidRDefault="004E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CB4" w:rsidRDefault="00A34CB4">
    <w:pPr>
      <w:pStyle w:val="a5"/>
    </w:pPr>
  </w:p>
  <w:p w:rsidR="00E3641D" w:rsidRDefault="00BF4C61" w:rsidP="004572BA">
    <w:pPr>
      <w:pStyle w:val="a5"/>
      <w:tabs>
        <w:tab w:val="clear" w:pos="9355"/>
        <w:tab w:val="right" w:pos="10206"/>
      </w:tabs>
      <w:ind w:left="-1701"/>
    </w:pPr>
    <w:r>
      <w:rPr>
        <w:noProof/>
      </w:rPr>
      <w:drawing>
        <wp:inline distT="0" distB="0" distL="0" distR="0">
          <wp:extent cx="7582535" cy="2252345"/>
          <wp:effectExtent l="0" t="0" r="0" b="0"/>
          <wp:docPr id="3" name="Рисунок 3" descr="2_blank_D-Logistik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_blank_D-Logistik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225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7E" w:rsidRDefault="004E5D7E">
      <w:r>
        <w:separator/>
      </w:r>
    </w:p>
  </w:footnote>
  <w:footnote w:type="continuationSeparator" w:id="0">
    <w:p w:rsidR="004E5D7E" w:rsidRDefault="004E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7C56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F27C62"/>
    <w:multiLevelType w:val="hybridMultilevel"/>
    <w:tmpl w:val="273A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729F7"/>
    <w:multiLevelType w:val="hybridMultilevel"/>
    <w:tmpl w:val="D7EAE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F544A5"/>
    <w:multiLevelType w:val="multilevel"/>
    <w:tmpl w:val="11FC51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B4F4324"/>
    <w:multiLevelType w:val="hybridMultilevel"/>
    <w:tmpl w:val="21A296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CD831A5"/>
    <w:multiLevelType w:val="hybridMultilevel"/>
    <w:tmpl w:val="653E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B4"/>
    <w:rsid w:val="0020420F"/>
    <w:rsid w:val="00262B28"/>
    <w:rsid w:val="00274DE8"/>
    <w:rsid w:val="002E19A4"/>
    <w:rsid w:val="00407094"/>
    <w:rsid w:val="0044504F"/>
    <w:rsid w:val="004460D3"/>
    <w:rsid w:val="004572BA"/>
    <w:rsid w:val="00460A13"/>
    <w:rsid w:val="004E5D7E"/>
    <w:rsid w:val="00622C37"/>
    <w:rsid w:val="00651F83"/>
    <w:rsid w:val="006B5E0C"/>
    <w:rsid w:val="007915D6"/>
    <w:rsid w:val="007A27CF"/>
    <w:rsid w:val="00894F62"/>
    <w:rsid w:val="009C496E"/>
    <w:rsid w:val="00A1464E"/>
    <w:rsid w:val="00A34CB4"/>
    <w:rsid w:val="00AE3E31"/>
    <w:rsid w:val="00BB7703"/>
    <w:rsid w:val="00BF4C61"/>
    <w:rsid w:val="00D55542"/>
    <w:rsid w:val="00E05D3A"/>
    <w:rsid w:val="00E16181"/>
    <w:rsid w:val="00E3641D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34CB4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A34CB4"/>
    <w:pPr>
      <w:tabs>
        <w:tab w:val="center" w:pos="4677"/>
        <w:tab w:val="right" w:pos="9355"/>
      </w:tabs>
    </w:pPr>
  </w:style>
  <w:style w:type="paragraph" w:styleId="a6">
    <w:name w:val="List Paragraph"/>
    <w:basedOn w:val="a0"/>
    <w:uiPriority w:val="34"/>
    <w:qFormat/>
    <w:rsid w:val="00622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uiPriority w:val="99"/>
    <w:rsid w:val="00622C37"/>
    <w:rPr>
      <w:rFonts w:ascii="Arial" w:hAnsi="Arial"/>
      <w:sz w:val="14"/>
    </w:rPr>
  </w:style>
  <w:style w:type="paragraph" w:styleId="a">
    <w:name w:val="List Bullet"/>
    <w:basedOn w:val="a0"/>
    <w:rsid w:val="0044504F"/>
    <w:pPr>
      <w:numPr>
        <w:numId w:val="3"/>
      </w:numPr>
    </w:pPr>
    <w:rPr>
      <w:sz w:val="20"/>
      <w:szCs w:val="20"/>
    </w:rPr>
  </w:style>
  <w:style w:type="character" w:styleId="a7">
    <w:name w:val="Hyperlink"/>
    <w:uiPriority w:val="99"/>
    <w:rsid w:val="00A1464E"/>
    <w:rPr>
      <w:rFonts w:cs="Times New Roman"/>
      <w:color w:val="0000FF"/>
      <w:u w:val="single"/>
    </w:rPr>
  </w:style>
  <w:style w:type="paragraph" w:styleId="a8">
    <w:name w:val="Balloon Text"/>
    <w:basedOn w:val="a0"/>
    <w:link w:val="a9"/>
    <w:rsid w:val="00460A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460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34CB4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A34CB4"/>
    <w:pPr>
      <w:tabs>
        <w:tab w:val="center" w:pos="4677"/>
        <w:tab w:val="right" w:pos="9355"/>
      </w:tabs>
    </w:pPr>
  </w:style>
  <w:style w:type="paragraph" w:styleId="a6">
    <w:name w:val="List Paragraph"/>
    <w:basedOn w:val="a0"/>
    <w:uiPriority w:val="34"/>
    <w:qFormat/>
    <w:rsid w:val="00622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uiPriority w:val="99"/>
    <w:rsid w:val="00622C37"/>
    <w:rPr>
      <w:rFonts w:ascii="Arial" w:hAnsi="Arial"/>
      <w:sz w:val="14"/>
    </w:rPr>
  </w:style>
  <w:style w:type="paragraph" w:styleId="a">
    <w:name w:val="List Bullet"/>
    <w:basedOn w:val="a0"/>
    <w:rsid w:val="0044504F"/>
    <w:pPr>
      <w:numPr>
        <w:numId w:val="3"/>
      </w:numPr>
    </w:pPr>
    <w:rPr>
      <w:sz w:val="20"/>
      <w:szCs w:val="20"/>
    </w:rPr>
  </w:style>
  <w:style w:type="character" w:styleId="a7">
    <w:name w:val="Hyperlink"/>
    <w:uiPriority w:val="99"/>
    <w:rsid w:val="00A1464E"/>
    <w:rPr>
      <w:rFonts w:cs="Times New Roman"/>
      <w:color w:val="0000FF"/>
      <w:u w:val="single"/>
    </w:rPr>
  </w:style>
  <w:style w:type="paragraph" w:styleId="a8">
    <w:name w:val="Balloon Text"/>
    <w:basedOn w:val="a0"/>
    <w:link w:val="a9"/>
    <w:rsid w:val="00460A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460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ufl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</Company>
  <LinksUpToDate>false</LinksUpToDate>
  <CharactersWithSpaces>4657</CharactersWithSpaces>
  <SharedDoc>false</SharedDoc>
  <HLinks>
    <vt:vector size="6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http://www.ruflex.ru/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Vershinin</dc:creator>
  <cp:keywords/>
  <dc:description/>
  <cp:lastModifiedBy>Семина Анна Валерьевна</cp:lastModifiedBy>
  <cp:revision>4</cp:revision>
  <dcterms:created xsi:type="dcterms:W3CDTF">2014-01-17T09:02:00Z</dcterms:created>
  <dcterms:modified xsi:type="dcterms:W3CDTF">2014-01-22T12:28:00Z</dcterms:modified>
</cp:coreProperties>
</file>